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BEA2BF">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Theme="minorEastAsia" w:hAnsiTheme="minorEastAsia" w:eastAsiaTheme="minorEastAsia" w:cstheme="minorEastAsia"/>
          <w:b/>
          <w:bCs/>
          <w:sz w:val="44"/>
          <w:szCs w:val="44"/>
        </w:rPr>
        <w:t>广州市增城区颐养院</w:t>
      </w:r>
      <w:r>
        <w:rPr>
          <w:rFonts w:hint="eastAsia" w:ascii="宋体" w:hAnsi="宋体" w:eastAsia="宋体" w:cs="宋体"/>
          <w:b/>
          <w:bCs/>
          <w:kern w:val="2"/>
          <w:sz w:val="44"/>
          <w:szCs w:val="44"/>
          <w:lang w:val="en-US" w:eastAsia="zh-CN" w:bidi="ar-SA"/>
        </w:rPr>
        <w:t>2026年院区消防</w:t>
      </w:r>
    </w:p>
    <w:p w14:paraId="433120B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维修维护保养及消防维修耗材更换</w:t>
      </w:r>
    </w:p>
    <w:p w14:paraId="685ECBB8">
      <w:pPr>
        <w:spacing w:line="360" w:lineRule="auto"/>
        <w:jc w:val="center"/>
        <w:rPr>
          <w:rFonts w:hint="eastAsia" w:asciiTheme="minorEastAsia" w:hAnsiTheme="minorEastAsia" w:eastAsiaTheme="minorEastAsia" w:cstheme="minorEastAsia"/>
          <w:b/>
          <w:bCs/>
          <w:sz w:val="44"/>
          <w:szCs w:val="44"/>
        </w:rPr>
      </w:pPr>
      <w:r>
        <w:rPr>
          <w:rFonts w:hint="eastAsia" w:ascii="宋体" w:hAnsi="宋体" w:eastAsia="宋体" w:cs="宋体"/>
          <w:b/>
          <w:bCs/>
          <w:kern w:val="2"/>
          <w:sz w:val="44"/>
          <w:szCs w:val="44"/>
          <w:lang w:val="en-US" w:eastAsia="zh-CN" w:bidi="ar-SA"/>
        </w:rPr>
        <w:t>项目比</w:t>
      </w:r>
      <w:r>
        <w:rPr>
          <w:rFonts w:hint="eastAsia" w:asciiTheme="minorEastAsia" w:hAnsiTheme="minorEastAsia" w:eastAsiaTheme="minorEastAsia" w:cstheme="minorEastAsia"/>
          <w:b/>
          <w:bCs/>
          <w:sz w:val="44"/>
          <w:szCs w:val="44"/>
        </w:rPr>
        <w:t>价邀请公告</w:t>
      </w:r>
    </w:p>
    <w:p w14:paraId="15DCB844">
      <w:pPr>
        <w:spacing w:line="360" w:lineRule="auto"/>
        <w:rPr>
          <w:rFonts w:hint="eastAsia" w:asciiTheme="minorEastAsia" w:hAnsiTheme="minorEastAsia" w:eastAsiaTheme="minorEastAsia" w:cstheme="minorEastAsia"/>
          <w:sz w:val="24"/>
          <w:szCs w:val="24"/>
        </w:rPr>
      </w:pPr>
    </w:p>
    <w:p w14:paraId="2BF438B6">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ind w:firstLine="560" w:firstLineChars="200"/>
        <w:jc w:val="both"/>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根据相关文件精神，结合我院实际情况，广州市增城区颐养院现就</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年院区消防维修维护保养及消防维修耗材更换项目</w:t>
      </w:r>
      <w:r>
        <w:rPr>
          <w:rFonts w:hint="eastAsia" w:asciiTheme="minorEastAsia" w:hAnsiTheme="minorEastAsia" w:eastAsiaTheme="minorEastAsia" w:cstheme="minorEastAsia"/>
          <w:sz w:val="28"/>
          <w:szCs w:val="28"/>
        </w:rPr>
        <w:t>拟通过</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价方式选择成交供应商。特邀请符合本次采购要求的供应商参加本项目的采购活动，现将有关事项公告如下：</w:t>
      </w:r>
    </w:p>
    <w:p w14:paraId="7DE6D1C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1CF6EE8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项目名称：广州市增城区颐养院</w:t>
      </w:r>
      <w:r>
        <w:rPr>
          <w:rFonts w:hint="eastAsia" w:asciiTheme="minorEastAsia" w:hAnsiTheme="minorEastAsia" w:eastAsiaTheme="minorEastAsia" w:cstheme="minorEastAsia"/>
          <w:sz w:val="28"/>
          <w:szCs w:val="28"/>
          <w:lang w:val="en-US" w:eastAsia="zh-CN"/>
        </w:rPr>
        <w:t>202</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lang w:val="en-US" w:eastAsia="zh-CN"/>
        </w:rPr>
        <w:t>年院区消防维修维护保养及消防维修耗材更换项目</w:t>
      </w:r>
    </w:p>
    <w:p w14:paraId="3BD64F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二、采购方式：</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w:t>
      </w:r>
    </w:p>
    <w:p w14:paraId="4F8D21F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三、项目概况：为广州市增城区颐养院提供全</w:t>
      </w:r>
      <w:r>
        <w:rPr>
          <w:rFonts w:hint="eastAsia" w:asciiTheme="minorEastAsia" w:hAnsiTheme="minorEastAsia" w:cstheme="minorEastAsia"/>
          <w:sz w:val="28"/>
          <w:szCs w:val="28"/>
          <w:lang w:eastAsia="zh-CN"/>
        </w:rPr>
        <w:t>年</w:t>
      </w:r>
      <w:r>
        <w:rPr>
          <w:rFonts w:hint="eastAsia" w:asciiTheme="minorEastAsia" w:hAnsiTheme="minorEastAsia" w:eastAsiaTheme="minorEastAsia" w:cstheme="minorEastAsia"/>
          <w:sz w:val="28"/>
          <w:szCs w:val="28"/>
          <w:lang w:val="en-US" w:eastAsia="zh-CN"/>
        </w:rPr>
        <w:t>消防维修维护保养及消防维修耗材更换</w:t>
      </w:r>
      <w:r>
        <w:rPr>
          <w:rFonts w:hint="eastAsia" w:asciiTheme="minorEastAsia" w:hAnsiTheme="minorEastAsia" w:cstheme="minorEastAsia"/>
          <w:sz w:val="28"/>
          <w:szCs w:val="28"/>
          <w:lang w:val="en-US" w:eastAsia="zh-CN"/>
        </w:rPr>
        <w:t>服务</w:t>
      </w:r>
    </w:p>
    <w:p w14:paraId="516895D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四、采购需求：</w:t>
      </w:r>
    </w:p>
    <w:p w14:paraId="7D39799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（一）数量：1项，本次</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价共确定1家中标人。</w:t>
      </w:r>
    </w:p>
    <w:p w14:paraId="1D1D90E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（二）期限：自合同签订之日起1年。</w:t>
      </w:r>
    </w:p>
    <w:p w14:paraId="748E5AE8">
      <w:pPr>
        <w:pStyle w:val="6"/>
        <w:keepNext w:val="0"/>
        <w:keepLines w:val="0"/>
        <w:pageBreakBefore w:val="0"/>
        <w:widowControl/>
        <w:kinsoku/>
        <w:wordWrap/>
        <w:overflowPunct/>
        <w:topLinePunct w:val="0"/>
        <w:autoSpaceDE/>
        <w:autoSpaceDN/>
        <w:bidi w:val="0"/>
        <w:adjustRightInd/>
        <w:snapToGrid/>
        <w:spacing w:line="360" w:lineRule="auto"/>
        <w:ind w:firstLine="560" w:firstLineChars="200"/>
        <w:jc w:val="both"/>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（三）预算金额为：</w:t>
      </w:r>
      <w:r>
        <w:rPr>
          <w:rFonts w:hint="eastAsia" w:asciiTheme="minorEastAsia" w:hAnsiTheme="minorEastAsia" w:cstheme="minorEastAsia"/>
          <w:sz w:val="28"/>
          <w:szCs w:val="28"/>
          <w:lang w:val="en-US" w:eastAsia="zh-CN"/>
        </w:rPr>
        <w:t>54</w:t>
      </w:r>
      <w:r>
        <w:rPr>
          <w:rFonts w:hint="eastAsia" w:asciiTheme="minorEastAsia" w:hAnsiTheme="minorEastAsia" w:eastAsiaTheme="minorEastAsia" w:cstheme="minorEastAsia"/>
          <w:sz w:val="28"/>
          <w:szCs w:val="28"/>
        </w:rPr>
        <w:t>000.00元</w:t>
      </w:r>
      <w:r>
        <w:rPr>
          <w:rFonts w:hint="eastAsia" w:asciiTheme="minorEastAsia" w:hAnsiTheme="minorEastAsia" w:eastAsiaTheme="minorEastAsia" w:cstheme="minorEastAsia"/>
          <w:sz w:val="28"/>
          <w:szCs w:val="28"/>
          <w:lang w:eastAsia="zh-CN"/>
        </w:rPr>
        <w:t>。</w:t>
      </w:r>
    </w:p>
    <w:p w14:paraId="740A0CE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五、参加本次</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价活动的供应商的资格要求：</w:t>
      </w:r>
    </w:p>
    <w:p w14:paraId="138191F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（一）符合《中华人民共和国政府采购法》第二十二条规定的条件：</w:t>
      </w:r>
    </w:p>
    <w:p w14:paraId="6A18B3E4">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1.具有独立承担民事责任的能力：依据《资格条件承诺函》及以下相关证照之一：</w:t>
      </w:r>
    </w:p>
    <w:p w14:paraId="09039B8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（1）企业法人提供企业法人营业执照；</w:t>
      </w:r>
    </w:p>
    <w:p w14:paraId="6D37B71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（2）事业法人提供事业法人登记证；</w:t>
      </w:r>
    </w:p>
    <w:p w14:paraId="3DA1821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（3）其他组织提供其他组织的营业执照或执业许可证；</w:t>
      </w:r>
    </w:p>
    <w:p w14:paraId="0F5642F3">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（4）自然人提供居民身份证等。分支机构投标的，还须提供分支机构的营业执照（执业许可证）扫描件及总公司（总所）出具给分支机构的授权书。</w:t>
      </w:r>
    </w:p>
    <w:p w14:paraId="3861E84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2.有依法缴纳税收和社会保障资金的良好记录：依据《资格条件承诺函》；</w:t>
      </w:r>
    </w:p>
    <w:p w14:paraId="43ACD57F">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3.具有良好的商业信誉和健全的财务会计制度：依据《资格条件承诺函》；</w:t>
      </w:r>
    </w:p>
    <w:p w14:paraId="63C854E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4.履行合同所必需的设备和专业技术能力：依据《资格条件承诺函》；</w:t>
      </w:r>
    </w:p>
    <w:p w14:paraId="3E73119B">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5.参加采购活动前3年内，在经营活动中没有重大违法记录：依据《资格条件承诺函》。</w:t>
      </w:r>
    </w:p>
    <w:p w14:paraId="7FD6D88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（二）本项目特定的资格要求：</w:t>
      </w:r>
    </w:p>
    <w:p w14:paraId="643A817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供应商未被列入“信用中国”网站中“记录失信被执行人或重大税收违法失信主体或政府采购严重违法失信行为”的记录名单；不处于“中国政府采购网”中“政府采购严重违法失信行为信息记录”的禁止参加政府采购活动期间；</w:t>
      </w:r>
    </w:p>
    <w:p w14:paraId="473BEFCD">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2.本项目不接受联合体投标；</w:t>
      </w:r>
    </w:p>
    <w:p w14:paraId="1819A9D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3.本项目不设集体考察现场，不组织现场答疑会。 </w:t>
      </w:r>
    </w:p>
    <w:p w14:paraId="1EB2082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六、报名须知：</w:t>
      </w:r>
    </w:p>
    <w:p w14:paraId="2F7CF5F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（一）公告期限：自本公告发布之日起5个自然日。</w:t>
      </w:r>
    </w:p>
    <w:p w14:paraId="702350F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价登记：</w:t>
      </w:r>
      <w:r>
        <w:rPr>
          <w:rFonts w:hint="eastAsia" w:asciiTheme="minorEastAsia" w:hAnsiTheme="minorEastAsia" w:eastAsiaTheme="minorEastAsia" w:cstheme="minorEastAsia"/>
          <w:sz w:val="28"/>
          <w:szCs w:val="28"/>
          <w:highlight w:val="none"/>
        </w:rPr>
        <w:t>在202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15</w:t>
      </w:r>
      <w:r>
        <w:rPr>
          <w:rFonts w:hint="eastAsia" w:asciiTheme="minorEastAsia" w:hAnsiTheme="minorEastAsia" w:eastAsiaTheme="minorEastAsia" w:cstheme="minorEastAsia"/>
          <w:sz w:val="28"/>
          <w:szCs w:val="28"/>
          <w:highlight w:val="none"/>
        </w:rPr>
        <w:t>日</w:t>
      </w:r>
      <w:r>
        <w:rPr>
          <w:rFonts w:hint="eastAsia" w:asciiTheme="minorEastAsia" w:hAnsiTheme="minorEastAsia" w:eastAsiaTheme="minorEastAsia" w:cstheme="minorEastAsia"/>
          <w:sz w:val="28"/>
          <w:szCs w:val="28"/>
        </w:rPr>
        <w:t>前将</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价登记表盖章发至采购人电子邮箱</w:t>
      </w:r>
      <w:r>
        <w:rPr>
          <w:rFonts w:hint="eastAsia" w:asciiTheme="minorEastAsia" w:hAnsiTheme="minorEastAsia" w:eastAsiaTheme="minorEastAsia" w:cstheme="minorEastAsia"/>
          <w:sz w:val="28"/>
          <w:szCs w:val="28"/>
          <w:highlight w:val="none"/>
        </w:rPr>
        <w:t>：gzszcqyyy@163.com ，逾</w:t>
      </w:r>
      <w:r>
        <w:rPr>
          <w:rFonts w:hint="eastAsia" w:asciiTheme="minorEastAsia" w:hAnsiTheme="minorEastAsia" w:eastAsiaTheme="minorEastAsia" w:cstheme="minorEastAsia"/>
          <w:sz w:val="28"/>
          <w:szCs w:val="28"/>
        </w:rPr>
        <w:t>期不报名者不能参加</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w:t>
      </w:r>
    </w:p>
    <w:p w14:paraId="14D06EB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（三）递交响应文件资料截止时间：</w:t>
      </w:r>
      <w:r>
        <w:rPr>
          <w:rFonts w:hint="eastAsia" w:asciiTheme="minorEastAsia" w:hAnsiTheme="minorEastAsia" w:eastAsiaTheme="minorEastAsia" w:cstheme="minorEastAsia"/>
          <w:sz w:val="28"/>
          <w:szCs w:val="28"/>
          <w:highlight w:val="none"/>
        </w:rPr>
        <w:t>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16</w:t>
      </w:r>
      <w:r>
        <w:rPr>
          <w:rFonts w:hint="eastAsia" w:asciiTheme="minorEastAsia" w:hAnsiTheme="minorEastAsia" w:eastAsiaTheme="minorEastAsia" w:cstheme="minorEastAsia"/>
          <w:sz w:val="28"/>
          <w:szCs w:val="28"/>
          <w:highlight w:val="none"/>
        </w:rPr>
        <w:t>日</w:t>
      </w:r>
      <w:r>
        <w:rPr>
          <w:rFonts w:hint="eastAsia" w:asciiTheme="minorEastAsia" w:hAnsiTheme="minorEastAsia" w:cstheme="minorEastAsia"/>
          <w:sz w:val="28"/>
          <w:szCs w:val="28"/>
          <w:highlight w:val="none"/>
          <w:lang w:val="en-US" w:eastAsia="zh-CN"/>
        </w:rPr>
        <w:t>17</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00</w:t>
      </w:r>
      <w:r>
        <w:rPr>
          <w:rFonts w:hint="eastAsia" w:asciiTheme="minorEastAsia" w:hAnsiTheme="minorEastAsia" w:eastAsiaTheme="minorEastAsia" w:cstheme="minorEastAsia"/>
          <w:sz w:val="28"/>
          <w:szCs w:val="28"/>
          <w:highlight w:val="none"/>
        </w:rPr>
        <w:t>分</w:t>
      </w:r>
      <w:r>
        <w:rPr>
          <w:rFonts w:hint="eastAsia" w:asciiTheme="minorEastAsia" w:hAnsiTheme="minorEastAsia" w:eastAsiaTheme="minorEastAsia" w:cstheme="minorEastAsia"/>
          <w:sz w:val="28"/>
          <w:szCs w:val="28"/>
        </w:rPr>
        <w:t>（如有改动另行通知）。</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价文件接受邮寄响应，逾期递交</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价文件恕不接受。</w:t>
      </w:r>
    </w:p>
    <w:p w14:paraId="72CE306E">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（四）递交响应文件资料地点：广州市增城区颐养院医疗楼1320室采购办（广州市增城区增江街东桥东路85号）。</w:t>
      </w:r>
    </w:p>
    <w:p w14:paraId="2CD8B12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highlight w:val="none"/>
          <w:lang w:eastAsia="zh-CN"/>
        </w:rPr>
        <w:t>（五）比价时间</w:t>
      </w:r>
      <w:r>
        <w:rPr>
          <w:rFonts w:hint="eastAsia" w:asciiTheme="minorEastAsia" w:hAnsiTheme="minorEastAsia" w:cstheme="minorEastAsia"/>
          <w:sz w:val="28"/>
          <w:szCs w:val="28"/>
          <w:highlight w:val="none"/>
          <w:lang w:val="en-US" w:eastAsia="zh-CN"/>
        </w:rPr>
        <w:t>:2025年3月17日 15</w:t>
      </w:r>
      <w:r>
        <w:rPr>
          <w:rFonts w:hint="eastAsia" w:asciiTheme="minorEastAsia" w:hAnsiTheme="minorEastAsia" w:eastAsiaTheme="minorEastAsia" w:cstheme="minorEastAsia"/>
          <w:sz w:val="28"/>
          <w:szCs w:val="28"/>
          <w:highlight w:val="none"/>
        </w:rPr>
        <w:t>点</w:t>
      </w:r>
      <w:r>
        <w:rPr>
          <w:rFonts w:hint="eastAsia" w:asciiTheme="minorEastAsia" w:hAnsiTheme="minorEastAsia" w:cstheme="minorEastAsia"/>
          <w:sz w:val="28"/>
          <w:szCs w:val="28"/>
          <w:highlight w:val="none"/>
          <w:lang w:val="en-US" w:eastAsia="zh-CN"/>
        </w:rPr>
        <w:t>30</w:t>
      </w:r>
      <w:r>
        <w:rPr>
          <w:rFonts w:hint="eastAsia" w:asciiTheme="minorEastAsia" w:hAnsiTheme="minorEastAsia" w:eastAsiaTheme="minorEastAsia" w:cstheme="minorEastAsia"/>
          <w:sz w:val="28"/>
          <w:szCs w:val="28"/>
          <w:highlight w:val="none"/>
        </w:rPr>
        <w:t>分（如有改动</w:t>
      </w:r>
      <w:r>
        <w:rPr>
          <w:rFonts w:hint="eastAsia" w:asciiTheme="minorEastAsia" w:hAnsiTheme="minorEastAsia" w:eastAsiaTheme="minorEastAsia" w:cstheme="minorEastAsia"/>
          <w:sz w:val="28"/>
          <w:szCs w:val="28"/>
        </w:rPr>
        <w:t>另行通知）。</w:t>
      </w:r>
    </w:p>
    <w:p w14:paraId="0BF1691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（六）</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价地点：广州市增城区颐养院医疗楼</w:t>
      </w:r>
      <w:r>
        <w:rPr>
          <w:rFonts w:hint="eastAsia" w:asciiTheme="minorEastAsia" w:hAnsiTheme="minorEastAsia" w:cstheme="minorEastAsia"/>
          <w:sz w:val="28"/>
          <w:szCs w:val="28"/>
          <w:lang w:eastAsia="zh-CN"/>
        </w:rPr>
        <w:t>三楼会议室</w:t>
      </w:r>
      <w:r>
        <w:rPr>
          <w:rFonts w:hint="eastAsia" w:asciiTheme="minorEastAsia" w:hAnsiTheme="minorEastAsia" w:eastAsiaTheme="minorEastAsia" w:cstheme="minorEastAsia"/>
          <w:sz w:val="28"/>
          <w:szCs w:val="28"/>
        </w:rPr>
        <w:t>。</w:t>
      </w:r>
    </w:p>
    <w:p w14:paraId="721A9FB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（七）本项目采用</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价选定成交人，从质量和服务均能满足</w:t>
      </w:r>
      <w:r>
        <w:rPr>
          <w:rFonts w:hint="eastAsia" w:asciiTheme="minorEastAsia" w:hAnsiTheme="minorEastAsia" w:cstheme="minorEastAsia"/>
          <w:sz w:val="28"/>
          <w:szCs w:val="28"/>
          <w:lang w:eastAsia="zh-CN"/>
        </w:rPr>
        <w:t>比</w:t>
      </w:r>
      <w:r>
        <w:rPr>
          <w:rFonts w:hint="eastAsia" w:asciiTheme="minorEastAsia" w:hAnsiTheme="minorEastAsia" w:eastAsiaTheme="minorEastAsia" w:cstheme="minorEastAsia"/>
          <w:sz w:val="28"/>
          <w:szCs w:val="28"/>
        </w:rPr>
        <w:t>价文件实质性响应要求的供应商中，按照报价由低到高的顺序提出1名成交候选人。</w:t>
      </w:r>
    </w:p>
    <w:p w14:paraId="5DCCE95A">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（八）响应文件资料如下：</w:t>
      </w:r>
    </w:p>
    <w:p w14:paraId="78BF5F1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1.资格要求的证明材料《资格条件承诺函》；</w:t>
      </w:r>
    </w:p>
    <w:p w14:paraId="28515085">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2.信用情况截图；</w:t>
      </w:r>
    </w:p>
    <w:p w14:paraId="04FDEDF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3.供应商报价表；</w:t>
      </w:r>
    </w:p>
    <w:p w14:paraId="5702A680">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4.营业执照；</w:t>
      </w:r>
      <w:bookmarkStart w:id="0" w:name="_GoBack"/>
      <w:bookmarkEnd w:id="0"/>
    </w:p>
    <w:p w14:paraId="60E3B2D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法人证明书</w:t>
      </w:r>
      <w:r>
        <w:rPr>
          <w:rFonts w:hint="eastAsia" w:asciiTheme="minorEastAsia" w:hAnsiTheme="minorEastAsia" w:eastAsiaTheme="minorEastAsia" w:cstheme="minorEastAsia"/>
          <w:sz w:val="28"/>
          <w:szCs w:val="28"/>
          <w:lang w:eastAsia="zh-CN"/>
        </w:rPr>
        <w:t>或</w:t>
      </w:r>
      <w:r>
        <w:rPr>
          <w:rFonts w:hint="eastAsia" w:asciiTheme="minorEastAsia" w:hAnsiTheme="minorEastAsia" w:eastAsiaTheme="minorEastAsia" w:cstheme="minorEastAsia"/>
          <w:sz w:val="28"/>
          <w:szCs w:val="28"/>
        </w:rPr>
        <w:t>授权委托书（涉及委托代理人的情况下）</w:t>
      </w:r>
      <w:r>
        <w:rPr>
          <w:rFonts w:hint="eastAsia" w:asciiTheme="minorEastAsia" w:hAnsiTheme="minorEastAsia" w:eastAsiaTheme="minorEastAsia" w:cstheme="minorEastAsia"/>
          <w:sz w:val="28"/>
          <w:szCs w:val="28"/>
        </w:rPr>
        <w:t>；</w:t>
      </w:r>
    </w:p>
    <w:p w14:paraId="768702A9">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default" w:asciiTheme="minorEastAsia" w:hAnsiTheme="minorEastAsia" w:cstheme="minorEastAsia"/>
          <w:sz w:val="28"/>
          <w:szCs w:val="28"/>
          <w:lang w:val="en-US" w:eastAsia="zh-CN"/>
        </w:rPr>
      </w:pPr>
      <w:r>
        <w:rPr>
          <w:rFonts w:hint="eastAsia" w:asciiTheme="minorEastAsia" w:hAnsiTheme="minorEastAsia" w:cstheme="minorEastAsia"/>
          <w:sz w:val="28"/>
          <w:szCs w:val="28"/>
          <w:lang w:val="en-US" w:eastAsia="zh-CN"/>
        </w:rPr>
        <w:t>6.经营范围说明书；</w:t>
      </w:r>
    </w:p>
    <w:p w14:paraId="455DA69C">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.响应供应商认为有需要提供的其他辅助资料。</w:t>
      </w:r>
    </w:p>
    <w:p w14:paraId="2FBE7F12">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请将上述相关资料装订成册，加盖公司公章、密封，文件一式两份，正本1份，副本1份，正本需印“正本”字样。</w:t>
      </w:r>
    </w:p>
    <w:p w14:paraId="0E73B596">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（九）本项目相关公告在以下渠道发布</w:t>
      </w:r>
    </w:p>
    <w:p w14:paraId="4D76CE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主要媒体：广州市增城区中医医院（http://www.zcqzyyy.com/）。询价</w:t>
      </w:r>
      <w:r>
        <w:rPr>
          <w:rFonts w:hint="eastAsia" w:asciiTheme="minorEastAsia" w:hAnsiTheme="minorEastAsia" w:cstheme="minorEastAsia"/>
          <w:sz w:val="28"/>
          <w:szCs w:val="28"/>
          <w:lang w:eastAsia="zh-CN"/>
        </w:rPr>
        <w:t>邀请</w:t>
      </w:r>
      <w:r>
        <w:rPr>
          <w:rFonts w:hint="eastAsia" w:asciiTheme="minorEastAsia" w:hAnsiTheme="minorEastAsia" w:eastAsiaTheme="minorEastAsia" w:cstheme="minorEastAsia"/>
          <w:sz w:val="28"/>
          <w:szCs w:val="28"/>
        </w:rPr>
        <w:t>公告在媒体上公布之日即视为有效送达，敬请留意官网消息。结果公告将在</w:t>
      </w:r>
      <w:r>
        <w:rPr>
          <w:rFonts w:hint="eastAsia" w:asciiTheme="minorEastAsia" w:hAnsiTheme="minorEastAsia" w:cstheme="minorEastAsia"/>
          <w:sz w:val="28"/>
          <w:szCs w:val="28"/>
          <w:lang w:eastAsia="zh-CN"/>
        </w:rPr>
        <w:t>广州市增城区颐养院党务（</w:t>
      </w:r>
      <w:r>
        <w:rPr>
          <w:rFonts w:hint="eastAsia" w:asciiTheme="minorEastAsia" w:hAnsiTheme="minorEastAsia" w:eastAsiaTheme="minorEastAsia" w:cstheme="minorEastAsia"/>
          <w:sz w:val="28"/>
          <w:szCs w:val="28"/>
        </w:rPr>
        <w:t>院务</w:t>
      </w:r>
      <w:r>
        <w:rPr>
          <w:rFonts w:hint="eastAsia" w:asciiTheme="minorEastAsia" w:hAnsiTheme="minorEastAsia" w:cstheme="minorEastAsia"/>
          <w:sz w:val="28"/>
          <w:szCs w:val="28"/>
          <w:lang w:eastAsia="zh-CN"/>
        </w:rPr>
        <w:t>）公开</w:t>
      </w:r>
      <w:r>
        <w:rPr>
          <w:rFonts w:hint="eastAsia" w:asciiTheme="minorEastAsia" w:hAnsiTheme="minorEastAsia" w:cstheme="minorEastAsia"/>
          <w:sz w:val="28"/>
          <w:szCs w:val="28"/>
          <w:lang w:val="en-US" w:eastAsia="zh-CN"/>
        </w:rPr>
        <w:t>/</w:t>
      </w:r>
      <w:r>
        <w:rPr>
          <w:rFonts w:hint="eastAsia" w:asciiTheme="minorEastAsia" w:hAnsiTheme="minorEastAsia" w:cstheme="minorEastAsia"/>
          <w:sz w:val="28"/>
          <w:szCs w:val="28"/>
          <w:lang w:eastAsia="zh-CN"/>
        </w:rPr>
        <w:t>公示</w:t>
      </w:r>
      <w:r>
        <w:rPr>
          <w:rFonts w:hint="eastAsia" w:asciiTheme="minorEastAsia" w:hAnsiTheme="minorEastAsia" w:eastAsiaTheme="minorEastAsia" w:cstheme="minorEastAsia"/>
          <w:sz w:val="28"/>
          <w:szCs w:val="28"/>
        </w:rPr>
        <w:t>栏公示</w:t>
      </w:r>
      <w:r>
        <w:rPr>
          <w:rFonts w:hint="eastAsia" w:ascii="宋体" w:hAnsi="宋体" w:eastAsia="宋体" w:cs="宋体"/>
          <w:color w:val="auto"/>
          <w:sz w:val="28"/>
          <w:szCs w:val="28"/>
          <w:lang w:val="en-US" w:eastAsia="zh-CN"/>
        </w:rPr>
        <w:t>并通过电话方式通知结果</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请注意接听</w:t>
      </w:r>
      <w:r>
        <w:rPr>
          <w:rFonts w:hint="eastAsia" w:ascii="宋体" w:hAnsi="宋体" w:eastAsia="宋体" w:cs="宋体"/>
          <w:color w:val="auto"/>
          <w:sz w:val="28"/>
          <w:szCs w:val="28"/>
        </w:rPr>
        <w:t>。</w:t>
      </w:r>
    </w:p>
    <w:p w14:paraId="5ACFF757">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（十）联系方式：区颐养院采购办，020-82723118。</w:t>
      </w:r>
    </w:p>
    <w:p w14:paraId="10DA3CD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w:t>
      </w:r>
    </w:p>
    <w:p w14:paraId="3375F85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附件：1.采购需求</w:t>
      </w:r>
    </w:p>
    <w:p w14:paraId="4DEC850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2.《资格条件承诺函》</w:t>
      </w:r>
    </w:p>
    <w:p w14:paraId="670ED16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3.比价登记表</w:t>
      </w:r>
    </w:p>
    <w:p w14:paraId="20EACEA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4.供应商报价表</w:t>
      </w:r>
    </w:p>
    <w:p w14:paraId="7CF3E54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heme="minorEastAsia" w:hAnsiTheme="minorEastAsia" w:eastAsiaTheme="minorEastAsia" w:cstheme="minorEastAsia"/>
          <w:sz w:val="28"/>
          <w:szCs w:val="28"/>
        </w:rPr>
      </w:pPr>
    </w:p>
    <w:p w14:paraId="081CFA7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广州市增城区颐养院</w:t>
      </w:r>
    </w:p>
    <w:p w14:paraId="4F475D8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Theme="minorEastAsia" w:hAnsiTheme="minorEastAsia" w:eastAsiaTheme="minorEastAsia" w:cstheme="minorEastAsia"/>
          <w:sz w:val="28"/>
          <w:szCs w:val="28"/>
          <w:highlight w:val="none"/>
        </w:rPr>
      </w:pPr>
      <w:r>
        <w:rPr>
          <w:rFonts w:hint="eastAsia" w:asciiTheme="minorEastAsia" w:hAnsiTheme="minorEastAsia" w:eastAsiaTheme="minorEastAsia" w:cstheme="minorEastAsia"/>
          <w:sz w:val="28"/>
          <w:szCs w:val="28"/>
        </w:rPr>
        <w:t>                           </w:t>
      </w:r>
      <w:r>
        <w:rPr>
          <w:rFonts w:hint="eastAsia" w:asciiTheme="minorEastAsia" w:hAnsiTheme="minorEastAsia" w:eastAsiaTheme="minorEastAsia" w:cstheme="minorEastAsia"/>
          <w:sz w:val="28"/>
          <w:szCs w:val="28"/>
          <w:highlight w:val="none"/>
        </w:rPr>
        <w:t xml:space="preserve">  202</w:t>
      </w:r>
      <w:r>
        <w:rPr>
          <w:rFonts w:hint="eastAsia" w:asciiTheme="minorEastAsia" w:hAnsiTheme="minorEastAsia" w:cstheme="minorEastAsia"/>
          <w:sz w:val="28"/>
          <w:szCs w:val="28"/>
          <w:highlight w:val="none"/>
          <w:lang w:val="en-US" w:eastAsia="zh-CN"/>
        </w:rPr>
        <w:t>6</w:t>
      </w:r>
      <w:r>
        <w:rPr>
          <w:rFonts w:hint="eastAsia" w:asciiTheme="minorEastAsia" w:hAnsiTheme="minorEastAsia" w:eastAsiaTheme="minorEastAsia" w:cstheme="minorEastAsia"/>
          <w:sz w:val="28"/>
          <w:szCs w:val="28"/>
          <w:highlight w:val="none"/>
        </w:rPr>
        <w:t>年</w:t>
      </w:r>
      <w:r>
        <w:rPr>
          <w:rFonts w:hint="eastAsia" w:asciiTheme="minorEastAsia" w:hAnsiTheme="minorEastAsia" w:cstheme="minorEastAsia"/>
          <w:sz w:val="28"/>
          <w:szCs w:val="28"/>
          <w:highlight w:val="none"/>
          <w:lang w:val="en-US" w:eastAsia="zh-CN"/>
        </w:rPr>
        <w:t>3</w:t>
      </w:r>
      <w:r>
        <w:rPr>
          <w:rFonts w:hint="eastAsia" w:asciiTheme="minorEastAsia" w:hAnsiTheme="minorEastAsia" w:eastAsiaTheme="minorEastAsia" w:cstheme="minorEastAsia"/>
          <w:sz w:val="28"/>
          <w:szCs w:val="28"/>
          <w:highlight w:val="none"/>
        </w:rPr>
        <w:t>月</w:t>
      </w:r>
      <w:r>
        <w:rPr>
          <w:rFonts w:hint="eastAsia" w:asciiTheme="minorEastAsia" w:hAnsiTheme="minorEastAsia" w:cstheme="minorEastAsia"/>
          <w:sz w:val="28"/>
          <w:szCs w:val="28"/>
          <w:highlight w:val="none"/>
          <w:lang w:val="en-US" w:eastAsia="zh-CN"/>
        </w:rPr>
        <w:t>10</w:t>
      </w:r>
      <w:r>
        <w:rPr>
          <w:rFonts w:hint="eastAsia" w:asciiTheme="minorEastAsia" w:hAnsiTheme="minorEastAsia" w:eastAsiaTheme="minorEastAsia" w:cstheme="minorEastAsia"/>
          <w:sz w:val="28"/>
          <w:szCs w:val="28"/>
          <w:highlight w:val="none"/>
        </w:rPr>
        <w:t>日</w:t>
      </w:r>
    </w:p>
    <w:p w14:paraId="5EDC88C6">
      <w:pPr>
        <w:keepNext w:val="0"/>
        <w:keepLines w:val="0"/>
        <w:pageBreakBefore w:val="0"/>
        <w:widowControl w:val="0"/>
        <w:kinsoku/>
        <w:wordWrap/>
        <w:overflowPunct/>
        <w:topLinePunct w:val="0"/>
        <w:autoSpaceDE/>
        <w:autoSpaceDN/>
        <w:bidi w:val="0"/>
        <w:adjustRightInd/>
        <w:snapToGrid/>
        <w:spacing w:line="240" w:lineRule="auto"/>
        <w:jc w:val="right"/>
        <w:textAlignment w:val="auto"/>
        <w:rPr>
          <w:rFonts w:hint="eastAsia" w:asciiTheme="minorEastAsia" w:hAnsiTheme="minorEastAsia" w:eastAsiaTheme="minorEastAsia" w:cstheme="minorEastAsia"/>
          <w:sz w:val="28"/>
          <w:szCs w:val="28"/>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792C56"/>
    <w:multiLevelType w:val="singleLevel"/>
    <w:tmpl w:val="39792C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037AAD"/>
    <w:rsid w:val="06F90600"/>
    <w:rsid w:val="0A9114BF"/>
    <w:rsid w:val="0B811035"/>
    <w:rsid w:val="0C170A73"/>
    <w:rsid w:val="0C533F18"/>
    <w:rsid w:val="10A35351"/>
    <w:rsid w:val="129A4646"/>
    <w:rsid w:val="175A3CEF"/>
    <w:rsid w:val="2B0455D3"/>
    <w:rsid w:val="32A108E2"/>
    <w:rsid w:val="3C357C06"/>
    <w:rsid w:val="49C01457"/>
    <w:rsid w:val="4E7B7753"/>
    <w:rsid w:val="53F245AC"/>
    <w:rsid w:val="7B037AAD"/>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1417</Words>
  <Characters>1523</Characters>
  <Lines>0</Lines>
  <Paragraphs>0</Paragraphs>
  <TotalTime>1</TotalTime>
  <ScaleCrop>false</ScaleCrop>
  <LinksUpToDate>false</LinksUpToDate>
  <CharactersWithSpaces>1584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2025-02-17T08:24:00Z</dcterms:created>
  <dc:creator>29en5i</dc:creator>
  <cp:lastModifiedBy>29en5i</cp:lastModifiedBy>
  <dcterms:modified xsi:type="dcterms:W3CDTF">2026-03-06T07:40:14Z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D491C2C553DE4D4980621ADD891DEEE7_13</vt:lpwstr>
  </property>
  <property fmtid="{D5CDD505-2E9C-101B-9397-08002B2CF9AE}" pid="4" name="KSOTemplateDocerSaveRecord">
    <vt:lpwstr>eyJoZGlkIjoiZmE5NWVhNjI2ZjA0NTQyNGJjN2EzOTJiYmEwODNhZjMiLCJ1c2VySWQiOiI0MTc1MTQxMjgifQ==</vt:lpwstr>
  </property>
</Properties>
</file>