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广州市增城区中医医院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2025年</w:t>
      </w:r>
      <w:r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  <w:t>服务器存储扩容配件采购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采购需求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1、项目名称：广州市增城区中医医院2025年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服务器存储扩容配件采购项目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2、最高限价：45400元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3、采购品目及编码：A02010599 其他存储设备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4、合同履行期限：自合同签订之日起至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7 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日完成供货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5、保修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：验收之日起一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，上门保修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送货地点：广东省广州市增城区荔城街民生路50号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清单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13"/>
        <w:gridCol w:w="926"/>
        <w:gridCol w:w="1725"/>
        <w:gridCol w:w="746"/>
        <w:gridCol w:w="1046"/>
        <w:gridCol w:w="859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729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36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详细配置</w:t>
            </w:r>
          </w:p>
        </w:tc>
        <w:tc>
          <w:tcPr>
            <w:tcW w:w="448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28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514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86" w:type="pct"/>
            <w:shd w:val="clear" w:color="auto" w:fill="auto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最高单价限价（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729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托架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36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硬盘架 3.5寸转2.5寸转换架</w:t>
            </w:r>
          </w:p>
          <w:p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（3.5寸热插拔托架通用）</w:t>
            </w:r>
          </w:p>
        </w:tc>
        <w:tc>
          <w:tcPr>
            <w:tcW w:w="448" w:type="pct"/>
            <w:noWrap w:val="0"/>
            <w:vAlign w:val="center"/>
          </w:tcPr>
          <w:p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28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514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86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4" w:hRule="atLeast"/>
          <w:jc w:val="center"/>
        </w:trPr>
        <w:tc>
          <w:tcPr>
            <w:tcW w:w="729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3.5英寸硬盘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西部数据</w:t>
            </w:r>
          </w:p>
        </w:tc>
        <w:tc>
          <w:tcPr>
            <w:tcW w:w="1036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硬盘 HDD 4T SATA 企业级 3.5 7200</w:t>
            </w:r>
          </w:p>
        </w:tc>
        <w:tc>
          <w:tcPr>
            <w:tcW w:w="44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2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51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86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6" w:hRule="atLeast"/>
          <w:jc w:val="center"/>
        </w:trPr>
        <w:tc>
          <w:tcPr>
            <w:tcW w:w="72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2.5英寸硬盘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三星</w:t>
            </w:r>
          </w:p>
        </w:tc>
        <w:tc>
          <w:tcPr>
            <w:tcW w:w="103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硬盘 SSD 480GB SATA 数据中心 2.5 读取密集型</w:t>
            </w:r>
          </w:p>
        </w:tc>
        <w:tc>
          <w:tcPr>
            <w:tcW w:w="44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2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514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86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6" w:hRule="atLeast"/>
          <w:jc w:val="center"/>
        </w:trPr>
        <w:tc>
          <w:tcPr>
            <w:tcW w:w="72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实施服务</w:t>
            </w:r>
          </w:p>
        </w:tc>
        <w:tc>
          <w:tcPr>
            <w:tcW w:w="556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3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提供集成厂家的现场安装、配置及实施服务。</w:t>
            </w:r>
          </w:p>
        </w:tc>
        <w:tc>
          <w:tcPr>
            <w:tcW w:w="44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2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514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人/日</w:t>
            </w:r>
          </w:p>
        </w:tc>
        <w:tc>
          <w:tcPr>
            <w:tcW w:w="1086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6" w:hRule="atLeast"/>
          <w:jc w:val="center"/>
        </w:trPr>
        <w:tc>
          <w:tcPr>
            <w:tcW w:w="3913" w:type="pct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086" w:type="pc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45400</w:t>
            </w:r>
          </w:p>
        </w:tc>
      </w:tr>
    </w:tbl>
    <w:p>
      <w:pPr>
        <w:widowControl/>
        <w:snapToGrid w:val="0"/>
        <w:spacing w:line="500" w:lineRule="exact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说明：报价包括货款、设计、安装、随机零配件、标配工具、运输保险、调试、培训、质保期服务、各项税费及合同实施过程中不可预见费用等。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三、参数要求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1、对现有阵列存储扩容，要求提供的设备与</w:t>
      </w:r>
      <w:r>
        <w:rPr>
          <w:rFonts w:hint="eastAsia" w:ascii="宋体" w:hAnsi="宋体" w:cs="宋体"/>
          <w:color w:val="FF0000"/>
          <w:kern w:val="2"/>
          <w:sz w:val="21"/>
          <w:szCs w:val="21"/>
          <w:highlight w:val="none"/>
          <w:lang w:val="en-US" w:eastAsia="zh-CN" w:bidi="ar-SA"/>
        </w:rPr>
        <w:t>现服务器</w:t>
      </w:r>
      <w:bookmarkStart w:id="0" w:name="_GoBack"/>
      <w:bookmarkEnd w:id="0"/>
      <w:r>
        <w:rPr>
          <w:rFonts w:hint="eastAsia" w:ascii="宋体" w:hAnsi="宋体" w:cs="宋体"/>
          <w:color w:val="FF0000"/>
          <w:kern w:val="2"/>
          <w:sz w:val="21"/>
          <w:szCs w:val="21"/>
          <w:highlight w:val="none"/>
          <w:lang w:val="en-US" w:eastAsia="zh-CN" w:bidi="ar-SA"/>
        </w:rPr>
        <w:t>阵列存储完全兼容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，不出现因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兼容性而导致的错误和故障。为了保证信息系统的稳定性，要求与现服务器存储硬盘为同一品牌（西部数据、三星）。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2、现场插入空槽位测试：识别时间≤10秒，无告警日志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default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3、含配套的背板连接线缆、电源线等必须的线缆。                                                                       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四、资质要求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具备《中华人民共和国政府采购法》第二十二条的条件。</w:t>
      </w:r>
    </w:p>
    <w:p>
      <w:pPr>
        <w:widowControl w:val="0"/>
        <w:numPr>
          <w:ilvl w:val="0"/>
          <w:numId w:val="0"/>
        </w:numPr>
        <w:spacing w:line="360" w:lineRule="auto"/>
        <w:ind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五、产品清单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1、托架、存储硬盘；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2、存储硬盘的产品序列号；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3、质量合格证书或标识。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六、售后服务要求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1、提供的货物的质保期按照生产厂家标准。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2、应保证提供的货物是全新、未使用过的原装合格正品，并完全符合生产厂家或国家规定的质量、规格和性能的要求。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20" w:firstLineChars="200"/>
        <w:jc w:val="both"/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3、应保证在质保期内按照生产厂家的服务标准向采购人提供售后服务。  </w:t>
      </w:r>
    </w:p>
    <w:p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七、验收标准</w:t>
      </w:r>
    </w:p>
    <w:p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货物运抵现场后，由成交供应商对货物的数量、质量、规格、性能等进行详细而全面的检验，由供应商和采购人共同确认收货。收货并安装，正常运行七天后，由采购人组成的验收小组签署验收报告，作为付款凭据之一。</w:t>
      </w:r>
    </w:p>
    <w:p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八、付款方式</w:t>
      </w:r>
    </w:p>
    <w:p>
      <w:pPr>
        <w:widowControl/>
        <w:snapToGrid w:val="0"/>
        <w:spacing w:line="500" w:lineRule="exact"/>
        <w:ind w:firstLine="420" w:firstLineChars="200"/>
        <w:rPr>
          <w:rFonts w:hint="default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1、货物验收通过后，并收到正式发票后30个工作日内通过银行转账向乙方支付100%合同款项</w:t>
      </w: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napToGrid w:val="0"/>
        <w:spacing w:line="500" w:lineRule="exact"/>
        <w:ind w:firstLine="420" w:firstLineChars="200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2、成交供应商凭以下有效文件与采购人结算：采购合同；成交供应商开具的正式发票；验收报告（加盖采购人公章）。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D1580"/>
    <w:rsid w:val="00996209"/>
    <w:rsid w:val="012F7DE1"/>
    <w:rsid w:val="020B3E5D"/>
    <w:rsid w:val="022B4605"/>
    <w:rsid w:val="029B2167"/>
    <w:rsid w:val="03245BBA"/>
    <w:rsid w:val="032C133D"/>
    <w:rsid w:val="03BD5C86"/>
    <w:rsid w:val="03FD7322"/>
    <w:rsid w:val="046F0741"/>
    <w:rsid w:val="04C11A36"/>
    <w:rsid w:val="05302FAC"/>
    <w:rsid w:val="062C1411"/>
    <w:rsid w:val="062F362D"/>
    <w:rsid w:val="077225CA"/>
    <w:rsid w:val="08E14C87"/>
    <w:rsid w:val="09595ECA"/>
    <w:rsid w:val="0ABE0071"/>
    <w:rsid w:val="0B8B011D"/>
    <w:rsid w:val="0C5302F4"/>
    <w:rsid w:val="0C6D17A2"/>
    <w:rsid w:val="0CC731E1"/>
    <w:rsid w:val="0CC82E94"/>
    <w:rsid w:val="0D5A40DE"/>
    <w:rsid w:val="0E4C3D34"/>
    <w:rsid w:val="109779E4"/>
    <w:rsid w:val="119934E9"/>
    <w:rsid w:val="121532B7"/>
    <w:rsid w:val="14554DB9"/>
    <w:rsid w:val="1474510B"/>
    <w:rsid w:val="167D7A8F"/>
    <w:rsid w:val="16CA2879"/>
    <w:rsid w:val="17825DD9"/>
    <w:rsid w:val="17BE6A8C"/>
    <w:rsid w:val="17FE31B7"/>
    <w:rsid w:val="18780C0A"/>
    <w:rsid w:val="18AC735C"/>
    <w:rsid w:val="19AC30C3"/>
    <w:rsid w:val="19D460B4"/>
    <w:rsid w:val="19D9305D"/>
    <w:rsid w:val="1AE31FB1"/>
    <w:rsid w:val="1AED38A6"/>
    <w:rsid w:val="1C6F57FD"/>
    <w:rsid w:val="1CAF056B"/>
    <w:rsid w:val="1D240702"/>
    <w:rsid w:val="1D2427E4"/>
    <w:rsid w:val="1DDA67DC"/>
    <w:rsid w:val="1FD6441F"/>
    <w:rsid w:val="2005075B"/>
    <w:rsid w:val="204C583D"/>
    <w:rsid w:val="20F800D5"/>
    <w:rsid w:val="2165654C"/>
    <w:rsid w:val="217E2916"/>
    <w:rsid w:val="21BA2713"/>
    <w:rsid w:val="21FE62A4"/>
    <w:rsid w:val="229E75EF"/>
    <w:rsid w:val="23001437"/>
    <w:rsid w:val="2383244E"/>
    <w:rsid w:val="248A28F6"/>
    <w:rsid w:val="25AB6D16"/>
    <w:rsid w:val="25BA2D04"/>
    <w:rsid w:val="26012649"/>
    <w:rsid w:val="273159AC"/>
    <w:rsid w:val="294A30C6"/>
    <w:rsid w:val="29D0222B"/>
    <w:rsid w:val="2A0B0A59"/>
    <w:rsid w:val="2A3559ED"/>
    <w:rsid w:val="2AD7341A"/>
    <w:rsid w:val="2B561F7E"/>
    <w:rsid w:val="2C5660C6"/>
    <w:rsid w:val="2E2452F1"/>
    <w:rsid w:val="2ED9011D"/>
    <w:rsid w:val="2F1156C8"/>
    <w:rsid w:val="2F5C3F96"/>
    <w:rsid w:val="304D66B2"/>
    <w:rsid w:val="30CB71E3"/>
    <w:rsid w:val="31980F37"/>
    <w:rsid w:val="31D356D3"/>
    <w:rsid w:val="31FB096B"/>
    <w:rsid w:val="32771C24"/>
    <w:rsid w:val="333449C0"/>
    <w:rsid w:val="334226F9"/>
    <w:rsid w:val="3358611B"/>
    <w:rsid w:val="336907BA"/>
    <w:rsid w:val="348860BD"/>
    <w:rsid w:val="34D91FC0"/>
    <w:rsid w:val="34F241AF"/>
    <w:rsid w:val="360F402D"/>
    <w:rsid w:val="36257CB4"/>
    <w:rsid w:val="38042FDA"/>
    <w:rsid w:val="38410357"/>
    <w:rsid w:val="388C3664"/>
    <w:rsid w:val="39040FCC"/>
    <w:rsid w:val="39A11954"/>
    <w:rsid w:val="39D168F7"/>
    <w:rsid w:val="39E60387"/>
    <w:rsid w:val="39F56CA3"/>
    <w:rsid w:val="3A197D7F"/>
    <w:rsid w:val="3A446213"/>
    <w:rsid w:val="3AE71F48"/>
    <w:rsid w:val="3BDB205B"/>
    <w:rsid w:val="3C310FF7"/>
    <w:rsid w:val="3C551654"/>
    <w:rsid w:val="3C5A1890"/>
    <w:rsid w:val="3C7859F8"/>
    <w:rsid w:val="3FFD6357"/>
    <w:rsid w:val="406C6A1A"/>
    <w:rsid w:val="40860A5C"/>
    <w:rsid w:val="408676AE"/>
    <w:rsid w:val="41D4668F"/>
    <w:rsid w:val="42EF0ABF"/>
    <w:rsid w:val="431D706B"/>
    <w:rsid w:val="43A360B9"/>
    <w:rsid w:val="44CE45A1"/>
    <w:rsid w:val="459C0F41"/>
    <w:rsid w:val="460173F0"/>
    <w:rsid w:val="468F4F80"/>
    <w:rsid w:val="46981D07"/>
    <w:rsid w:val="46ED78E8"/>
    <w:rsid w:val="470D4579"/>
    <w:rsid w:val="473634A1"/>
    <w:rsid w:val="47904236"/>
    <w:rsid w:val="479A414D"/>
    <w:rsid w:val="47CB3340"/>
    <w:rsid w:val="48343379"/>
    <w:rsid w:val="488A3050"/>
    <w:rsid w:val="48D12A65"/>
    <w:rsid w:val="48E054D3"/>
    <w:rsid w:val="49780191"/>
    <w:rsid w:val="49A27B0C"/>
    <w:rsid w:val="49E76B4B"/>
    <w:rsid w:val="49F222FC"/>
    <w:rsid w:val="4A6D1F6A"/>
    <w:rsid w:val="4A951A0F"/>
    <w:rsid w:val="4BE16314"/>
    <w:rsid w:val="4BF9042F"/>
    <w:rsid w:val="4C046267"/>
    <w:rsid w:val="4C4A21D1"/>
    <w:rsid w:val="4DE657AD"/>
    <w:rsid w:val="4EA17C8F"/>
    <w:rsid w:val="4F74239C"/>
    <w:rsid w:val="4FEE3CD4"/>
    <w:rsid w:val="50C23D07"/>
    <w:rsid w:val="51844B18"/>
    <w:rsid w:val="52B81A7B"/>
    <w:rsid w:val="52C15177"/>
    <w:rsid w:val="5308373B"/>
    <w:rsid w:val="53410630"/>
    <w:rsid w:val="53851D72"/>
    <w:rsid w:val="53E7163F"/>
    <w:rsid w:val="54A54ECD"/>
    <w:rsid w:val="5539087A"/>
    <w:rsid w:val="554A5A99"/>
    <w:rsid w:val="55ED3B80"/>
    <w:rsid w:val="577011B2"/>
    <w:rsid w:val="57D31EA5"/>
    <w:rsid w:val="57DD0BDA"/>
    <w:rsid w:val="58892D72"/>
    <w:rsid w:val="58A42861"/>
    <w:rsid w:val="58C115C0"/>
    <w:rsid w:val="5A7B23C7"/>
    <w:rsid w:val="5C3D0FC7"/>
    <w:rsid w:val="5CF728BA"/>
    <w:rsid w:val="5DFC1C00"/>
    <w:rsid w:val="5E2C40EE"/>
    <w:rsid w:val="5E4060F1"/>
    <w:rsid w:val="5EAA0C3B"/>
    <w:rsid w:val="5FED1580"/>
    <w:rsid w:val="604A1598"/>
    <w:rsid w:val="61A87044"/>
    <w:rsid w:val="62372EFA"/>
    <w:rsid w:val="6288052A"/>
    <w:rsid w:val="630E06E5"/>
    <w:rsid w:val="637C255A"/>
    <w:rsid w:val="63907CAF"/>
    <w:rsid w:val="63992C3D"/>
    <w:rsid w:val="640652D2"/>
    <w:rsid w:val="64514A1D"/>
    <w:rsid w:val="64A059B6"/>
    <w:rsid w:val="65F81265"/>
    <w:rsid w:val="66150632"/>
    <w:rsid w:val="6617030A"/>
    <w:rsid w:val="6695034D"/>
    <w:rsid w:val="67D9714B"/>
    <w:rsid w:val="686422A5"/>
    <w:rsid w:val="68F6059A"/>
    <w:rsid w:val="699C60F7"/>
    <w:rsid w:val="6A061712"/>
    <w:rsid w:val="6A59721F"/>
    <w:rsid w:val="6A6460E9"/>
    <w:rsid w:val="6BD96BC4"/>
    <w:rsid w:val="6BF50D8B"/>
    <w:rsid w:val="6C1E4C7E"/>
    <w:rsid w:val="6CEA7F79"/>
    <w:rsid w:val="6D173015"/>
    <w:rsid w:val="6D653AB8"/>
    <w:rsid w:val="6E2F0BBD"/>
    <w:rsid w:val="6EB22E12"/>
    <w:rsid w:val="6EC02691"/>
    <w:rsid w:val="70134991"/>
    <w:rsid w:val="705745F4"/>
    <w:rsid w:val="707D319A"/>
    <w:rsid w:val="71236BE2"/>
    <w:rsid w:val="714158BE"/>
    <w:rsid w:val="718F101F"/>
    <w:rsid w:val="72D02217"/>
    <w:rsid w:val="731D7A00"/>
    <w:rsid w:val="73417B9C"/>
    <w:rsid w:val="7379658B"/>
    <w:rsid w:val="73B86FB5"/>
    <w:rsid w:val="73CD7126"/>
    <w:rsid w:val="73DA0835"/>
    <w:rsid w:val="75166F20"/>
    <w:rsid w:val="75CE3CF4"/>
    <w:rsid w:val="75D17E63"/>
    <w:rsid w:val="75D812D7"/>
    <w:rsid w:val="761B517A"/>
    <w:rsid w:val="76610546"/>
    <w:rsid w:val="76E37917"/>
    <w:rsid w:val="784F5C45"/>
    <w:rsid w:val="79C5722B"/>
    <w:rsid w:val="7AB66839"/>
    <w:rsid w:val="7B3F7CA1"/>
    <w:rsid w:val="7C695C77"/>
    <w:rsid w:val="7DF02560"/>
    <w:rsid w:val="7DF06F0E"/>
    <w:rsid w:val="7EA867C0"/>
    <w:rsid w:val="7F52300E"/>
    <w:rsid w:val="7F87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913</Words>
  <Characters>980</Characters>
  <Lines>0</Lines>
  <Paragraphs>0</Paragraphs>
  <TotalTime>246</TotalTime>
  <ScaleCrop>false</ScaleCrop>
  <LinksUpToDate>false</LinksUpToDate>
  <CharactersWithSpaces>1069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2024-12-16T09:10:00Z</dcterms:created>
  <dc:creator>白爺</dc:creator>
  <cp:lastModifiedBy>信管黄燕儿</cp:lastModifiedBy>
  <dcterms:modified xsi:type="dcterms:W3CDTF">2025-07-10T08:31:40Z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45F8F521C4AB491489162321335D59DD_13</vt:lpwstr>
  </property>
  <property fmtid="{D5CDD505-2E9C-101B-9397-08002B2CF9AE}" pid="4" name="KSOTemplateDocerSaveRecord">
    <vt:lpwstr>eyJoZGlkIjoiOTAzZjRhNDRiYzVmMjkwY2RjYzFiZDk2MjljNzdkY2UiLCJ1c2VySWQiOiIyNjYyMTYxMjcifQ==</vt:lpwstr>
  </property>
</Properties>
</file>