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E2CD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宋体" w:cs="宋体"/>
          <w:b/>
          <w:bCs/>
          <w:color w:val="auto"/>
          <w:kern w:val="0"/>
          <w:sz w:val="44"/>
          <w:szCs w:val="44"/>
          <w:highlight w:val="none"/>
          <w:lang w:eastAsia="zh-CN"/>
        </w:rPr>
      </w:pPr>
      <w:r>
        <w:rPr>
          <w:rFonts w:hint="eastAsia" w:ascii="宋体" w:cs="宋体"/>
          <w:b/>
          <w:bCs/>
          <w:color w:val="auto"/>
          <w:kern w:val="0"/>
          <w:sz w:val="44"/>
          <w:szCs w:val="44"/>
          <w:highlight w:val="none"/>
          <w:lang w:eastAsia="zh-CN"/>
        </w:rPr>
        <w:t>广州市增城区中医医院2025年膏方节活动宣传</w:t>
      </w:r>
    </w:p>
    <w:p w14:paraId="37DC6F3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cs="宋体"/>
          <w:color w:val="auto"/>
          <w:kern w:val="0"/>
          <w:sz w:val="36"/>
          <w:szCs w:val="36"/>
          <w:highlight w:val="none"/>
        </w:rPr>
      </w:pPr>
      <w:r>
        <w:rPr>
          <w:rFonts w:hint="eastAsia" w:ascii="宋体" w:cs="宋体"/>
          <w:b/>
          <w:bCs/>
          <w:color w:val="auto"/>
          <w:kern w:val="0"/>
          <w:sz w:val="44"/>
          <w:szCs w:val="44"/>
          <w:highlight w:val="none"/>
          <w:lang w:eastAsia="zh-CN"/>
        </w:rPr>
        <w:t>制作服务项目</w:t>
      </w: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eastAsia="zh-CN"/>
        </w:rPr>
        <w:t>采购需求</w:t>
      </w:r>
    </w:p>
    <w:p w14:paraId="773E1639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一、项目名称及概况</w:t>
      </w:r>
    </w:p>
    <w:p w14:paraId="20700D89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1.项目名称：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广州市增城区中医医院2025年膏方节活动宣传制作服务项目</w:t>
      </w:r>
    </w:p>
    <w:p w14:paraId="244D7AF8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2.采购预算：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32000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元。</w:t>
      </w:r>
    </w:p>
    <w:p w14:paraId="2363F806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3.采购品目及编码：广告宣传服务，C23150000</w:t>
      </w:r>
    </w:p>
    <w:p w14:paraId="1583B4A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.服务期限：</w:t>
      </w:r>
      <w:r>
        <w:rPr>
          <w:rFonts w:hint="eastAsia" w:ascii="宋体" w:hAnsi="宋体" w:eastAsia="宋体" w:cs="宋体"/>
        </w:rPr>
        <w:t>自合同签订之日起</w:t>
      </w:r>
      <w:r>
        <w:rPr>
          <w:rFonts w:hint="eastAsia" w:ascii="宋体" w:hAnsi="宋体" w:cs="宋体"/>
          <w:lang w:eastAsia="zh-CN"/>
        </w:rPr>
        <w:t>至</w:t>
      </w:r>
      <w:r>
        <w:rPr>
          <w:rFonts w:hint="eastAsia" w:ascii="宋体" w:hAnsi="宋体" w:cs="宋体"/>
          <w:lang w:val="en-US" w:eastAsia="zh-CN"/>
        </w:rPr>
        <w:t>2025年膏方节活动结束（活动初定2025年11月7日至11月8日（18:00-21:00））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。</w:t>
      </w:r>
    </w:p>
    <w:p w14:paraId="1854BE64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二、项目内容及要求</w:t>
      </w:r>
    </w:p>
    <w:p w14:paraId="4B26B7E9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1、现需求清单及有关事项说明如下：</w:t>
      </w:r>
    </w:p>
    <w:tbl>
      <w:tblPr>
        <w:tblStyle w:val="5"/>
        <w:tblW w:w="106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556"/>
        <w:gridCol w:w="656"/>
        <w:gridCol w:w="1885"/>
        <w:gridCol w:w="1185"/>
        <w:gridCol w:w="742"/>
        <w:gridCol w:w="699"/>
        <w:gridCol w:w="671"/>
        <w:gridCol w:w="1056"/>
        <w:gridCol w:w="1619"/>
      </w:tblGrid>
      <w:tr w14:paraId="417BF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06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8C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2025年第二届膏方节活动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宣传制作服务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预算报价表</w:t>
            </w:r>
          </w:p>
        </w:tc>
      </w:tr>
      <w:tr w14:paraId="30C0B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3E6AD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13928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1058A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49D0E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材料工艺（文案）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4BCD1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规格尺寸（cm）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7CB6F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0122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670CF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02636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770D3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541E6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2D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31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舞台背景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A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E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桁架搭建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C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7E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36.6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74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F8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7C6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62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文案详见附件2</w:t>
            </w:r>
          </w:p>
        </w:tc>
      </w:tr>
      <w:tr w14:paraId="06B43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75B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E21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27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C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F2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94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36.6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35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A95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760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B2F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BCA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DF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0D1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76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5F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C3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5E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60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幅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13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5E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5A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C1F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F9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34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舞台搭建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7A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6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27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1220*620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98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75.64 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2E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5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AE6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58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2C6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A8F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24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舞台前面裙边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1D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7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绒布裙边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49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1220*620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3A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24.60 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5B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FB6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C0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FB0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FD4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98B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63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红地毯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D3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8C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一次性红地毯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AD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1220*620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66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75.64 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60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2C4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EA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12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536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86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演讲台</w:t>
            </w: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FE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演讲台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49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C8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A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B2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1E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7C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48D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B8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5B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讲台贴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A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67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车贴亮膜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0E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68*17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06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70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449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080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16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文案详见附件2</w:t>
            </w:r>
          </w:p>
        </w:tc>
      </w:tr>
      <w:tr w14:paraId="3A099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1E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4AA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27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73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设计/排版/安装服务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AF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F3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CD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幅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66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EC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1A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564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BCD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89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舞台灯光18:00—21；00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7号、8号两晚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15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EE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舞台灯光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0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0E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AB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E0F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88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AFA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D28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C94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30788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61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78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调光师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B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61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3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8F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392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772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416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53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70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音响                         1800—21：00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7号、8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号两晚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D8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D8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主扩音箱PS15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F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14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51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42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245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4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C2C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4F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9950A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F7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84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音箱架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7E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F7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2D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A74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FF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9D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D7E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EB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0ACBD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21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3E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处理器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EC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9C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4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C8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05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B92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B25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3C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E014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99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E8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音响功放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B5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6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F0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08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228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431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0E6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A65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9027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B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62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无线麦克风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0D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B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E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05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7B4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7E9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468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E39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E247F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85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6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咪架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4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FA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E2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AC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55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A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AC3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E3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C894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CF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4E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音控台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E1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E9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AD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64D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D0F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FC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4A8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28A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0E5C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0F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FF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电脑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DD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5F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A6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7AB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F3A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B98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3A4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6EE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8E11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50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2C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线材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42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BE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E6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7A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F26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DC7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395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CA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A50F2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6C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8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音响技术员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0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1A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AE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710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B0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696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DEA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A89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1E2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入口大拱门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B6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F6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桁架搭建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53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800*400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C7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BB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A1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E3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E90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文案详见附件2</w:t>
            </w:r>
          </w:p>
        </w:tc>
      </w:tr>
      <w:tr w14:paraId="26011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5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1A6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3FA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4F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1D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550加厚户外黑底灯布高清喷绘，四周折边加密打孔，门头上方做KT板立体造型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41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800*400*2面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FA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8F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D4C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94F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615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41E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7FC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038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850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0CA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4DB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8D9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F0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幅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F7D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959B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39B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693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E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C5F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主会场入口的打卡点，主题背景</w:t>
            </w: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165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BE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架桁架搭建（异形）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29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6E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1D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2C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CDC3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A059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文案详见附件2</w:t>
            </w:r>
          </w:p>
        </w:tc>
      </w:tr>
      <w:tr w14:paraId="097C1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EA0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03F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3B9D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E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550加厚户外黑底灯布高清喷绘，四周折边加密打孔，门头上方做KT板立体造型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3E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74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EB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9C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2DD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602D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A8A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8D8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4296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8C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26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16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A2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幅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C9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F0B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48D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8B4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BD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64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膏方、茶饮介绍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背景板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DB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40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桁架搭建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8A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6D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63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43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234BE4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35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文案详见附件3、4</w:t>
            </w:r>
          </w:p>
        </w:tc>
      </w:tr>
      <w:tr w14:paraId="49CF5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A4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F7B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9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A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38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E3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0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D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27CB8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A6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1FB0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57F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40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DE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99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66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46E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085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E26C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1F0B3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231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D70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B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B7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义诊专家简介背景板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C0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3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桁架搭建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B5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C7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BC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43B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7E63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5C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文案详见附件6</w:t>
            </w:r>
          </w:p>
        </w:tc>
      </w:tr>
      <w:tr w14:paraId="6B7D2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DD0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507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DF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71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CA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49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D4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D3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63281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914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D7B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D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5D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0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F9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D4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0DE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134C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2C975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60C61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CD5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EC6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A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CF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中医适宜技术介绍背景板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83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BE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桁架搭建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7D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39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8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E60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22D4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D2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文案详见附件5</w:t>
            </w:r>
          </w:p>
        </w:tc>
      </w:tr>
      <w:tr w14:paraId="439A3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40D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6BF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94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D1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40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E8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F6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F1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75C5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0E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855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E6B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93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F1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6A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BC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CC1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8D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CE5D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85135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0AA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2D5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D0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29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移动帐篷法式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02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E3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户外移动帐篷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F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0A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80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122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A3E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55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1、帐篷区域功能标识详见附件2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2、标识尽量大气、显眼、稳固，有造型</w:t>
            </w:r>
          </w:p>
        </w:tc>
      </w:tr>
      <w:tr w14:paraId="38DD9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2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57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帐篷氛围灯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F1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1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米白色的小灯泡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F4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围绕帐篷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CD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55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2C7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E5B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01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161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0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8B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照明灯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C1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8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照明灯（白炽灯）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8D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B7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0B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034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2A06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31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F73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57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1F6A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0F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活动精彩瞬间视频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AC3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5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视频+视频背景音乐+关键字幕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91E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E4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7E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分钟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B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0E3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6A0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72B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57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585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CD61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活动现场图片拍摄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B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D73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活动现场图片拍摄，后台连接搭建，即时修图服务，活动结束后打包原素材云端。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3F9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E36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E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C7F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94E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A84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D75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B8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402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手提展架画面指引牌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DA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A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铝合金开启式手提展架+底板+画面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00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60*90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E4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C9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99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496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B6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文案详见附件2</w:t>
            </w:r>
          </w:p>
        </w:tc>
      </w:tr>
      <w:tr w14:paraId="2B40F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72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54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桌子、桌布</w:t>
            </w: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6D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桌子         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41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180*40*75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5A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0E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16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5F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34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416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828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044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D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绒面定制款大红色桌布                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03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180*40*75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3A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A8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32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E79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FB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9BA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60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E8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贵宾椅</w:t>
            </w: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0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贵宾椅+椅套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F7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A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9A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064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CD9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A7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097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310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0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红色胶凳子</w:t>
            </w: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AE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红色胶凳子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D8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8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5C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DD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1B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69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37A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01C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A8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领导嘉宾台卡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47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51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水晶亚克力台座+内页（常规台牌）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E0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3A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E1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71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36E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48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文案活动前定名单</w:t>
            </w:r>
          </w:p>
        </w:tc>
      </w:tr>
      <w:tr w14:paraId="0DE89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810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33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义诊专家台卡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12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E7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水晶亚克力台座+内页（常规台牌）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8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B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D8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B2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B19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2F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文案详见附件2</w:t>
            </w:r>
          </w:p>
        </w:tc>
      </w:tr>
      <w:tr w14:paraId="4A2D7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9F5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16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活动签到区台卡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1B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2C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水晶亚克力台座+内页（常规台牌）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83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E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0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465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64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92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文案详见附件2</w:t>
            </w:r>
          </w:p>
        </w:tc>
      </w:tr>
      <w:tr w14:paraId="1C24F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D70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1F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功能标识台座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03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84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车贴裱光亮板+开槽折弯三角台座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98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30*20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B0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42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6C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C63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2E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文案详见附件2</w:t>
            </w:r>
          </w:p>
        </w:tc>
      </w:tr>
      <w:tr w14:paraId="351CF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3DA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C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接电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F7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C0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接电/插座/电线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67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8E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FB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70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3F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E1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232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A7A7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B4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布场、拆卸人工、运输，结束后会场清场工作等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59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FF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布场、拆卸人工、 运输、清场等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D0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FB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49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65A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24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B4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56A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70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4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活动运营费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FF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18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实地看现场，场地确定、活动当天6个工作人员，全程配合活动议程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32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32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B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晚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812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86B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C5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41C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79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9CE08">
            <w:pPr>
              <w:tabs>
                <w:tab w:val="left" w:pos="2544"/>
              </w:tabs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合计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BF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82F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EA27BC7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5CEB8676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备注：</w:t>
      </w:r>
    </w:p>
    <w:p w14:paraId="59150EAB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1）供应商须在报价文件中按需求清单顺序，进行全部报价。响应报价包含产品价、设计印制费、测试费、包装费、运输（含装卸费）费、保险费、人工费、税费等货物从生产原料采购、生产印刷、交货配送至采购人指定地点、完成交货、安装、验收等过程的所有费用及合同实施过程中不可预见费用等全部费用。除合同金额外，采购人不另支付其他任何费用。</w:t>
      </w:r>
    </w:p>
    <w:p w14:paraId="23285E32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（2）提供的产品各项技术指标必须完全符合国家有关质量监测、环保标准及产品出厂标准。</w:t>
      </w:r>
    </w:p>
    <w:p w14:paraId="27FC534A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）中选人除不可抗力外，不得因任何理由推迟送货。因中选人原因延迟交货的（采购人要求推迟除外），由此产生的一切损失和费用由中选人承担。</w:t>
      </w:r>
    </w:p>
    <w:p w14:paraId="101A604F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）中选人不得将本项目转让或分包给他人，否则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人有权单方终止合同，由此产生的一切经济损失由中选人自行承担。</w:t>
      </w:r>
    </w:p>
    <w:p w14:paraId="3A80003F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）中选人须加强服务现场的组织管理，所有施工人员须遵守文明安全施工的有关规章制度。</w:t>
      </w:r>
    </w:p>
    <w:p w14:paraId="537C8DAB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2、产品的运输、保管及验收要求</w:t>
      </w:r>
    </w:p>
    <w:p w14:paraId="5CAE0D1C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（1）产品运输、保险及保管</w:t>
      </w:r>
    </w:p>
    <w:p w14:paraId="4CA92308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1）中选人负责产品的全部运输工作，包括装卸及现场搬运等,此过程所产生的一切费用由中选人负责。</w:t>
      </w:r>
    </w:p>
    <w:p w14:paraId="3827A196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2）中选人负责产品在服务现场的保管，直至项目竣工验收合格。</w:t>
      </w:r>
    </w:p>
    <w:p w14:paraId="2F190C7F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3）货到现场后由于采购人操作不当造成的质量问题，中选人亦应负责修理，但费用由采购人承担。</w:t>
      </w:r>
    </w:p>
    <w:p w14:paraId="597B6EA8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4）中选人负责其派出的服务人员的人身意外保险。</w:t>
      </w:r>
    </w:p>
    <w:p w14:paraId="3B008DAB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（2）验收要求</w:t>
      </w:r>
    </w:p>
    <w:p w14:paraId="19F359E2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）货物若有国家标准按照国家标准验收，若无国家标准按行业标准验收，为原制造商制造的全新产品，无污染，无侵权行为、表面无划损、无任何缺陷隐患，在中国境内可依常规安全合法使用；同时须符合本项目采购需求及合同约定的质量要求和技术指标。</w:t>
      </w:r>
    </w:p>
    <w:p w14:paraId="30865D45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2）中选人须保证采购人在使用合同项下的货物或货物的任何一部分时，不侵犯任何第三方提出的侵犯其专利权、商标权、著作权或 其它知识产权的起诉。否则，中选人须承担对第三方的专利权、商标权或其它知识产权的侵权责任，并承担因此而发生的所有费用及给采购人造成的所有损失。</w:t>
      </w:r>
    </w:p>
    <w:p w14:paraId="1D89F258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3）（如有）货物为原厂商(制造商)未启封全新包装，具出厂合格证，序列号、包装箱号与出厂批号一致，并可追索查阅。所有随附的附件必须齐全。</w:t>
      </w:r>
    </w:p>
    <w:p w14:paraId="275F7E19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）采购人按合同对本次需求的商品进行认真验收，对不符合规格要求的商品，中选人必须无条件退货，给予重新设计与制作，中选人未能履行合同所定事项，或供应不符合要求的商品，采购人退货后将记录在案，并对中选人予以处罚，除要承担因此产生的一切损失和费用外，情节严重的可取消其供应商资格。因货物质量问题发生争议时，由本地质量技术监督部门鉴定。货物符合质量技术标准的，鉴定费由采购人承担；否则鉴定费由中选人承担。</w:t>
      </w:r>
    </w:p>
    <w:p w14:paraId="0592E690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5）项目完成后，中选人应将与项目有关的全部资料移交采购人。</w:t>
      </w:r>
    </w:p>
    <w:p w14:paraId="78861071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3、售后服务要求</w:t>
      </w:r>
    </w:p>
    <w:p w14:paraId="4F93AAFF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（1）中选人应指派专人负责与采购人联系售后服务事宜。</w:t>
      </w:r>
    </w:p>
    <w:p w14:paraId="74804A34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（2）质保期自货物验收合格签字之日起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至活动结束。</w:t>
      </w:r>
    </w:p>
    <w:p w14:paraId="7327F4C5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（3）货物制造质量出现问题，中选人应负责三包（包修、包换、包退），费用由中选人负担，采购人有权到中选人生产场地检查货物质量和生产进度。</w:t>
      </w:r>
    </w:p>
    <w:p w14:paraId="6D110841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（4）非采购人的人为原因而出现货物质量问题，由中选人负责退换，并承担因此而产生的一切费用。</w:t>
      </w:r>
    </w:p>
    <w:p w14:paraId="473C250A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（5）中选人应按采购人要求列出并标明货物品名、数量等。</w:t>
      </w:r>
    </w:p>
    <w:p w14:paraId="6BC9A48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（6）质保期内因为质量问题的损坏，维修费用由中选人承担；非质量问题的人为损坏及不可抗力因素损坏，维修费用由中选人与采购人另行商议。</w:t>
      </w:r>
    </w:p>
    <w:p w14:paraId="4C4AEF97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4、交货要求</w:t>
      </w:r>
    </w:p>
    <w:p w14:paraId="159EED5B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（1）交货时间：合同签订30天内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，按照约定时限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交货并完成制作与安装。</w:t>
      </w:r>
    </w:p>
    <w:p w14:paraId="56B65D4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（2）交货地点：采购人指定地点。</w:t>
      </w:r>
    </w:p>
    <w:p w14:paraId="2602F9BA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5、付款方式</w:t>
      </w:r>
    </w:p>
    <w:p w14:paraId="3B7BB7B0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（1）付款方式</w:t>
      </w:r>
    </w:p>
    <w:p w14:paraId="12317B1F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1）合同规定的每笔款项均以人民币汇款方式支付。</w:t>
      </w:r>
    </w:p>
    <w:p w14:paraId="6E2D931B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2）本合同金额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为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32000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元，最终按乙方实际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提供的膏方节活动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宣传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制作服务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量结算。</w:t>
      </w:r>
    </w:p>
    <w:p w14:paraId="5B44183C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项目制作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完毕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经甲方验收后，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需提供等额正式税务发票办理财务支付手续。</w:t>
      </w:r>
    </w:p>
    <w:p w14:paraId="666B6E9D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三、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设计及样本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​</w:t>
      </w:r>
    </w:p>
    <w:p w14:paraId="409BB2B6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投标人提交响应文件时，须严格遵循比选文件中的配置要求，并结合采购人膏方节文化内涵，以创新化、时代化为设计导向，确保方案适配活动发展需求。样板设计需深度融合 “治未病” 理念，同时满足以下要求：​</w:t>
      </w:r>
    </w:p>
    <w:p w14:paraId="53A169A2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（一）效果图提交要求​</w:t>
      </w:r>
    </w:p>
    <w:p w14:paraId="7B3249DB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1、需提供全套物料效果图及活动实景整体设计效果图，具体包含但不限于：​</w:t>
      </w:r>
    </w:p>
    <w:p w14:paraId="5085D101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（1）核心场景：舞台、背景板、舞台灯光、音响设备、演讲台；​</w:t>
      </w:r>
    </w:p>
    <w:p w14:paraId="5E7385D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（2）观众区域：24 张配套桌布的桌子、贵宾椅；​</w:t>
      </w:r>
    </w:p>
    <w:p w14:paraId="3156005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（3）功能区域：各区域帐篷及帐篷照明灯、氛围灯、区域功能指引标识区、入口大拱门、打卡点；​</w:t>
      </w:r>
    </w:p>
    <w:p w14:paraId="2CFB19F8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（4）展示物料：膏方与茶饮介绍背景板、义诊专家简介背景板、中医适宜技术介绍背景板；​</w:t>
      </w:r>
    </w:p>
    <w:p w14:paraId="61610552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（5）标识物料：领导嘉宾台卡、义诊专家台卡、活动签到区台卡、功能标识台座。​</w:t>
      </w:r>
    </w:p>
    <w:p w14:paraId="7640ACDB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（二）设计方案规范​</w:t>
      </w:r>
    </w:p>
    <w:p w14:paraId="70304717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1、色彩搭配：注重协调性，需与医院整体形象、膏方节主题高度契合，营造 “温馨、热闹、专业且富含传统文化” 的视觉氛围；​</w:t>
      </w:r>
    </w:p>
    <w:p w14:paraId="7DD9153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2、空间布局：充分结合现场实际空间情况，确保各设计元素摆放合理有序，既保障人员顺畅流动与活动高效开展，又能充分凸显活动亮点与特色；</w:t>
      </w:r>
    </w:p>
    <w:p w14:paraId="4CBBC4BD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3、说明附件：提供效果图时，须同步附带详细设计说明，含尺寸、材质、样式等，清晰阐述设计思路、元素选取依据，以及如何在设计中体现“治未病” 理念，助力采购人全面理解设计方案。​</w:t>
      </w:r>
    </w:p>
    <w:p w14:paraId="54ACC19C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（三）过往案例证明​</w:t>
      </w:r>
    </w:p>
    <w:p w14:paraId="4AC08B30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需提交至少3个投标人既往承接类似活动的案例以及活动精彩瞬间视频样本，作为制作能力能力与执行经验的佐证。​</w:t>
      </w:r>
    </w:p>
    <w:p w14:paraId="3D9C58B0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（四）实体样板提交要求​</w:t>
      </w:r>
    </w:p>
    <w:p w14:paraId="2BE4ECC6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需提供以下物料的实体样板，且材质、规格需符合比选文件要求，确保画面清晰、边缘光滑、打磨精细：​</w:t>
      </w:r>
    </w:p>
    <w:p w14:paraId="5B46F382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1、氛围灯；​</w:t>
      </w:r>
    </w:p>
    <w:p w14:paraId="7F22CAF7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2、义诊专家台卡；​</w:t>
      </w:r>
    </w:p>
    <w:p w14:paraId="6D151C8E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3、功能标识台座（含内页设计与内容印制）。</w:t>
      </w:r>
    </w:p>
    <w:p w14:paraId="326E269F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（样板不能共用），供评标现场样板展示。样板配置必须与响应文件列报的配置一致；中标人的样板留样直至项目验收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，未中标单位的样板于结果公示后3日内取回。</w:t>
      </w:r>
    </w:p>
    <w:p w14:paraId="4C092B40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aseline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563D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47441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47441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C5B81"/>
    <w:rsid w:val="00654ADA"/>
    <w:rsid w:val="04A40A52"/>
    <w:rsid w:val="06F9589C"/>
    <w:rsid w:val="0AEA2548"/>
    <w:rsid w:val="0CAE6EDD"/>
    <w:rsid w:val="10FC08AB"/>
    <w:rsid w:val="125E5DDF"/>
    <w:rsid w:val="196C5B8A"/>
    <w:rsid w:val="1D5A6D1F"/>
    <w:rsid w:val="1E8C5B81"/>
    <w:rsid w:val="1ECA5375"/>
    <w:rsid w:val="1FAC5A1A"/>
    <w:rsid w:val="23331481"/>
    <w:rsid w:val="25F37566"/>
    <w:rsid w:val="283D70B5"/>
    <w:rsid w:val="288D39AB"/>
    <w:rsid w:val="2EF52843"/>
    <w:rsid w:val="33B33E9C"/>
    <w:rsid w:val="33DB417D"/>
    <w:rsid w:val="342F6EAE"/>
    <w:rsid w:val="35F9316E"/>
    <w:rsid w:val="39EE270B"/>
    <w:rsid w:val="41EA09C0"/>
    <w:rsid w:val="441404F5"/>
    <w:rsid w:val="44BF4B76"/>
    <w:rsid w:val="48547666"/>
    <w:rsid w:val="4C3D0A93"/>
    <w:rsid w:val="4DBD7A5B"/>
    <w:rsid w:val="57833AED"/>
    <w:rsid w:val="57E077C0"/>
    <w:rsid w:val="5A765D76"/>
    <w:rsid w:val="621344DE"/>
    <w:rsid w:val="639952B6"/>
    <w:rsid w:val="729A151C"/>
    <w:rsid w:val="7CFF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2"/>
    <w:basedOn w:val="1"/>
    <w:next w:val="1"/>
    <w:qFormat/>
    <w:uiPriority w:val="39"/>
    <w:pPr>
      <w:tabs>
        <w:tab w:val="right" w:leader="dot" w:pos="9628"/>
      </w:tabs>
      <w:spacing w:line="460" w:lineRule="exact"/>
      <w:ind w:left="420" w:leftChars="200" w:firstLine="1155" w:firstLineChars="550"/>
    </w:pPr>
    <w:rPr>
      <w:rFonts w:ascii="黑体" w:hAnsi="宋体"/>
      <w:kern w:val="44"/>
    </w:rPr>
  </w:style>
  <w:style w:type="paragraph" w:customStyle="1" w:styleId="7">
    <w:name w:val="UserStyle_0"/>
    <w:basedOn w:val="1"/>
    <w:qFormat/>
    <w:uiPriority w:val="0"/>
    <w:pPr>
      <w:jc w:val="center"/>
      <w:textAlignment w:val="baseline"/>
    </w:pPr>
    <w:rPr>
      <w:rFonts w:ascii="Times New Roman" w:hAnsi="Times New Roman" w:eastAsia="宋体"/>
      <w:b/>
      <w:kern w:val="2"/>
      <w:sz w:val="21"/>
      <w:szCs w:val="22"/>
      <w:lang w:val="en-US" w:eastAsia="zh-CN" w:bidi="ar-SA"/>
    </w:rPr>
  </w:style>
  <w:style w:type="character" w:customStyle="1" w:styleId="8">
    <w:name w:val="font31"/>
    <w:basedOn w:val="6"/>
    <w:qFormat/>
    <w:uiPriority w:val="0"/>
    <w:rPr>
      <w:rFonts w:hint="eastAsia" w:ascii="宋体" w:hAnsi="宋体" w:eastAsia="宋体" w:cs="宋体"/>
      <w:b/>
      <w:bCs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3582</Words>
  <Characters>3852</Characters>
  <Lines>0</Lines>
  <Paragraphs>0</Paragraphs>
  <TotalTime>37</TotalTime>
  <ScaleCrop>false</ScaleCrop>
  <LinksUpToDate>false</LinksUpToDate>
  <CharactersWithSpaces>3920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2025-03-11T04:29:00Z</dcterms:created>
  <dc:creator>小芬</dc:creator>
  <cp:lastModifiedBy>泓杉</cp:lastModifiedBy>
  <cp:lastPrinted>2025-03-18T06:38:00Z</cp:lastPrinted>
  <dcterms:modified xsi:type="dcterms:W3CDTF">2025-09-30T07:43:12Z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4BD0EF5894EC41449C9D9A117E6C87DA_13</vt:lpwstr>
  </property>
  <property fmtid="{D5CDD505-2E9C-101B-9397-08002B2CF9AE}" pid="4" name="KSOTemplateDocerSaveRecord">
    <vt:lpwstr>eyJoZGlkIjoiMTJlZTg5MGYwOGRlMGFkMTQ5Zjc2MWQ3NjQzZWZlYzgiLCJ1c2VySWQiOiIyNTEyNjI3MDkifQ==</vt:lpwstr>
  </property>
</Properties>
</file>