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5ECBB8">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sz w:val="44"/>
          <w:szCs w:val="44"/>
        </w:rPr>
      </w:pPr>
      <w:r>
        <w:rPr>
          <w:rFonts w:hint="eastAsia" w:asciiTheme="minorEastAsia" w:hAnsiTheme="minorEastAsia" w:eastAsiaTheme="minorEastAsia" w:cstheme="minorEastAsia"/>
          <w:b/>
          <w:bCs/>
          <w:sz w:val="44"/>
          <w:szCs w:val="44"/>
        </w:rPr>
        <w:t>广州市增城区颐养院</w:t>
      </w:r>
      <w:r>
        <w:rPr>
          <w:rFonts w:hint="eastAsia" w:asciiTheme="minorEastAsia" w:hAnsiTheme="minorEastAsia" w:eastAsiaTheme="minorEastAsia" w:cstheme="minorEastAsia"/>
          <w:b/>
          <w:bCs/>
          <w:sz w:val="44"/>
          <w:szCs w:val="44"/>
          <w:lang w:val="en-US" w:eastAsia="zh-CN"/>
        </w:rPr>
        <w:t>2025年院区采购项目的招标代理</w:t>
      </w:r>
      <w:r>
        <w:rPr>
          <w:rFonts w:hint="eastAsia" w:asciiTheme="minorEastAsia" w:hAnsiTheme="minorEastAsia" w:cstheme="minorEastAsia"/>
          <w:b/>
          <w:bCs/>
          <w:sz w:val="44"/>
          <w:szCs w:val="44"/>
          <w:lang w:val="en-US" w:eastAsia="zh-CN"/>
        </w:rPr>
        <w:t>项目比价</w:t>
      </w:r>
      <w:r>
        <w:rPr>
          <w:rFonts w:hint="eastAsia" w:asciiTheme="minorEastAsia" w:hAnsiTheme="minorEastAsia" w:eastAsiaTheme="minorEastAsia" w:cstheme="minorEastAsia"/>
          <w:b/>
          <w:bCs/>
          <w:sz w:val="44"/>
          <w:szCs w:val="44"/>
        </w:rPr>
        <w:t>邀请公告</w:t>
      </w:r>
    </w:p>
    <w:p w14:paraId="15DCB844">
      <w:pPr>
        <w:spacing w:line="360" w:lineRule="auto"/>
        <w:rPr>
          <w:rFonts w:hint="eastAsia" w:asciiTheme="minorEastAsia" w:hAnsiTheme="minorEastAsia" w:eastAsiaTheme="minorEastAsia" w:cstheme="minorEastAsia"/>
          <w:sz w:val="24"/>
          <w:szCs w:val="24"/>
        </w:rPr>
      </w:pPr>
    </w:p>
    <w:p w14:paraId="2BF438B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根据相关文件精神，结合我院实际情况，广州市增城区颐养院</w:t>
      </w:r>
      <w:r>
        <w:rPr>
          <w:rFonts w:hint="eastAsia" w:asciiTheme="minorEastAsia" w:hAnsiTheme="minorEastAsia" w:eastAsiaTheme="minorEastAsia" w:cstheme="minorEastAsia"/>
          <w:sz w:val="28"/>
          <w:szCs w:val="28"/>
          <w:lang w:val="en-US" w:eastAsia="zh-CN"/>
        </w:rPr>
        <w:t>2025年院区采购项目的招标代理</w:t>
      </w:r>
      <w:r>
        <w:rPr>
          <w:rFonts w:hint="eastAsia" w:asciiTheme="minorEastAsia" w:hAnsiTheme="minorEastAsia" w:cstheme="minorEastAsia"/>
          <w:sz w:val="28"/>
          <w:szCs w:val="28"/>
          <w:lang w:val="en-US" w:eastAsia="zh-CN"/>
        </w:rPr>
        <w:t>项目</w:t>
      </w:r>
      <w:r>
        <w:rPr>
          <w:rFonts w:hint="eastAsia" w:asciiTheme="minorEastAsia" w:hAnsiTheme="minorEastAsia" w:eastAsiaTheme="minorEastAsia" w:cstheme="minorEastAsia"/>
          <w:sz w:val="28"/>
          <w:szCs w:val="28"/>
        </w:rPr>
        <w:t>拟通过</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价方式选择成交供应商。特邀请符合本次采购要求的供应商参加本项目的采购活动，现将有关事项公告如下：</w:t>
      </w:r>
    </w:p>
    <w:p w14:paraId="7DE6D1C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4D1E8AE1">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项目名称：广州市增城区颐养院</w:t>
      </w:r>
      <w:r>
        <w:rPr>
          <w:rFonts w:hint="eastAsia" w:asciiTheme="minorEastAsia" w:hAnsiTheme="minorEastAsia" w:eastAsiaTheme="minorEastAsia" w:cstheme="minorEastAsia"/>
          <w:sz w:val="28"/>
          <w:szCs w:val="28"/>
          <w:lang w:val="en-US" w:eastAsia="zh-CN"/>
        </w:rPr>
        <w:t>2025年院区采购项目的招标代理</w:t>
      </w:r>
      <w:r>
        <w:rPr>
          <w:rFonts w:hint="eastAsia" w:asciiTheme="minorEastAsia" w:hAnsiTheme="minorEastAsia" w:cstheme="minorEastAsia"/>
          <w:sz w:val="28"/>
          <w:szCs w:val="28"/>
          <w:lang w:val="en-US" w:eastAsia="zh-CN"/>
        </w:rPr>
        <w:t>项目</w:t>
      </w:r>
    </w:p>
    <w:p w14:paraId="3BD64FF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二、采购方式：</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w:t>
      </w:r>
    </w:p>
    <w:p w14:paraId="740A0CE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eastAsia="zh-CN"/>
        </w:rPr>
        <w:t>三</w:t>
      </w:r>
      <w:r>
        <w:rPr>
          <w:rFonts w:hint="eastAsia" w:asciiTheme="minorEastAsia" w:hAnsiTheme="minorEastAsia" w:eastAsiaTheme="minorEastAsia" w:cstheme="minorEastAsia"/>
          <w:sz w:val="28"/>
          <w:szCs w:val="28"/>
        </w:rPr>
        <w:t>、参加本次</w:t>
      </w:r>
      <w:r>
        <w:rPr>
          <w:rFonts w:hint="eastAsia" w:asciiTheme="minorEastAsia" w:hAnsiTheme="minorEastAsia" w:cstheme="minorEastAsia"/>
          <w:sz w:val="28"/>
          <w:szCs w:val="28"/>
          <w:lang w:val="en-US" w:eastAsia="zh-CN"/>
        </w:rPr>
        <w:t>比</w:t>
      </w:r>
      <w:r>
        <w:rPr>
          <w:rFonts w:hint="eastAsia" w:asciiTheme="minorEastAsia" w:hAnsiTheme="minorEastAsia" w:eastAsiaTheme="minorEastAsia" w:cstheme="minorEastAsia"/>
          <w:sz w:val="28"/>
          <w:szCs w:val="28"/>
        </w:rPr>
        <w:t>价活动的供应商的资格要求：</w:t>
      </w:r>
    </w:p>
    <w:p w14:paraId="138191F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（一）符合《中华人民共和国政府采购法》第二十二条规定的条件：</w:t>
      </w:r>
    </w:p>
    <w:p w14:paraId="6A18B3E4">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1.具有独立承担民事责任的能力：依据《资格条件承诺函》及以下相关证照之一：</w:t>
      </w:r>
    </w:p>
    <w:p w14:paraId="09039B8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（1）企业法人提供企业法人营业执照；</w:t>
      </w:r>
    </w:p>
    <w:p w14:paraId="6D37B71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（2）事业法人提供事业法人登记证；</w:t>
      </w:r>
    </w:p>
    <w:p w14:paraId="3DA1821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（3）其他组织提供其他组织的营业执照或执业许可证；</w:t>
      </w:r>
    </w:p>
    <w:p w14:paraId="0F5642F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（4）自然人提供居民身份证等。分支机构投标的，还须提供分支机构的营业执照（执业许可证）扫描件及总公司（总所）出具给分支机构的授权书。</w:t>
      </w:r>
    </w:p>
    <w:p w14:paraId="3861E84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2.有依法缴纳税收和社会保障资金的良好记录：依据《资格条件承诺函》；</w:t>
      </w:r>
    </w:p>
    <w:p w14:paraId="43ACD57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3.具有良好的商业信誉和健全的财务会计制度：依据《资格条件承诺函》；</w:t>
      </w:r>
    </w:p>
    <w:p w14:paraId="63C854E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4.履行合同所必需的设备和专业技术能力：依据《资格条件承诺函》；</w:t>
      </w:r>
    </w:p>
    <w:p w14:paraId="3E73119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5.参加采购活动前3年内，在经营活动中没有重大违法记录：依据《资格条件承诺函》。</w:t>
      </w:r>
    </w:p>
    <w:p w14:paraId="7FD6D88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（二）本项目特定的资格要求：</w:t>
      </w:r>
    </w:p>
    <w:p w14:paraId="643A817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供应商未被列入“信用中国”网站中“记录失信被执行人或重大税收违法失信主体或政府采购严重违法失信行为”的记录名单；不处于“中国政府采购网”中“政府采购严重违法失信行为信息记录”的禁止参加政府采购活动期间；</w:t>
      </w:r>
    </w:p>
    <w:p w14:paraId="473BEFC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2.本项目不接受联合体投标；</w:t>
      </w:r>
    </w:p>
    <w:p w14:paraId="1819A9D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3.本项目不设集体考察现场，不组织现场答疑会。 </w:t>
      </w:r>
    </w:p>
    <w:p w14:paraId="1EB2082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eastAsia="zh-CN"/>
        </w:rPr>
        <w:t>四</w:t>
      </w:r>
      <w:r>
        <w:rPr>
          <w:rFonts w:hint="eastAsia" w:asciiTheme="minorEastAsia" w:hAnsiTheme="minorEastAsia" w:eastAsiaTheme="minorEastAsia" w:cstheme="minorEastAsia"/>
          <w:sz w:val="28"/>
          <w:szCs w:val="28"/>
        </w:rPr>
        <w:t>、报名须知：</w:t>
      </w:r>
    </w:p>
    <w:p w14:paraId="7401445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（一）公告期限：自本公告发布之日起5个自然日。</w:t>
      </w:r>
    </w:p>
    <w:p w14:paraId="5E6891B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w:t>
      </w:r>
      <w:r>
        <w:rPr>
          <w:rFonts w:hint="eastAsia" w:asciiTheme="minorEastAsia" w:hAnsiTheme="minorEastAsia" w:cstheme="minorEastAsia"/>
          <w:sz w:val="28"/>
          <w:szCs w:val="28"/>
          <w:lang w:val="en-US" w:eastAsia="zh-CN"/>
        </w:rPr>
        <w:t>比</w:t>
      </w:r>
      <w:r>
        <w:rPr>
          <w:rFonts w:hint="eastAsia" w:asciiTheme="minorEastAsia" w:hAnsiTheme="minorEastAsia" w:eastAsiaTheme="minorEastAsia" w:cstheme="minorEastAsia"/>
          <w:sz w:val="28"/>
          <w:szCs w:val="28"/>
        </w:rPr>
        <w:t>价登记：</w:t>
      </w:r>
      <w:r>
        <w:rPr>
          <w:rFonts w:hint="eastAsia" w:asciiTheme="minorEastAsia" w:hAnsiTheme="minorEastAsia" w:eastAsiaTheme="minorEastAsia" w:cstheme="minorEastAsia"/>
          <w:sz w:val="28"/>
          <w:szCs w:val="28"/>
          <w:highlight w:val="none"/>
        </w:rPr>
        <w:t>在2025年</w:t>
      </w:r>
      <w:r>
        <w:rPr>
          <w:rFonts w:hint="eastAsia" w:asciiTheme="minorEastAsia" w:hAnsiTheme="minorEastAsia" w:cstheme="minorEastAsia"/>
          <w:sz w:val="28"/>
          <w:szCs w:val="28"/>
          <w:highlight w:val="none"/>
          <w:lang w:val="en-US" w:eastAsia="zh-CN"/>
        </w:rPr>
        <w:t>5</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6</w:t>
      </w:r>
      <w:r>
        <w:rPr>
          <w:rFonts w:hint="eastAsia" w:asciiTheme="minorEastAsia" w:hAnsiTheme="minorEastAsia" w:eastAsiaTheme="minorEastAsia" w:cstheme="minorEastAsia"/>
          <w:sz w:val="28"/>
          <w:szCs w:val="28"/>
          <w:highlight w:val="none"/>
        </w:rPr>
        <w:t>日</w:t>
      </w:r>
      <w:r>
        <w:rPr>
          <w:rFonts w:hint="eastAsia" w:asciiTheme="minorEastAsia" w:hAnsiTheme="minorEastAsia" w:cstheme="minorEastAsia"/>
          <w:sz w:val="28"/>
          <w:szCs w:val="28"/>
          <w:highlight w:val="none"/>
          <w:lang w:val="en-US" w:eastAsia="zh-CN"/>
        </w:rPr>
        <w:t>17点00</w:t>
      </w:r>
      <w:r>
        <w:rPr>
          <w:rFonts w:hint="eastAsia" w:asciiTheme="minorEastAsia" w:hAnsiTheme="minorEastAsia" w:eastAsiaTheme="minorEastAsia" w:cstheme="minorEastAsia"/>
          <w:sz w:val="28"/>
          <w:szCs w:val="28"/>
          <w:highlight w:val="none"/>
        </w:rPr>
        <w:t>分</w:t>
      </w:r>
      <w:r>
        <w:rPr>
          <w:rFonts w:hint="eastAsia" w:asciiTheme="minorEastAsia" w:hAnsiTheme="minorEastAsia" w:eastAsiaTheme="minorEastAsia" w:cstheme="minorEastAsia"/>
          <w:sz w:val="28"/>
          <w:szCs w:val="28"/>
        </w:rPr>
        <w:t>前将</w:t>
      </w:r>
      <w:r>
        <w:rPr>
          <w:rFonts w:hint="eastAsia" w:asciiTheme="minorEastAsia" w:hAnsiTheme="minorEastAsia" w:cstheme="minorEastAsia"/>
          <w:sz w:val="28"/>
          <w:szCs w:val="28"/>
          <w:lang w:val="en-US" w:eastAsia="zh-CN"/>
        </w:rPr>
        <w:t>比</w:t>
      </w:r>
      <w:r>
        <w:rPr>
          <w:rFonts w:hint="eastAsia" w:asciiTheme="minorEastAsia" w:hAnsiTheme="minorEastAsia" w:eastAsiaTheme="minorEastAsia" w:cstheme="minorEastAsia"/>
          <w:sz w:val="28"/>
          <w:szCs w:val="28"/>
        </w:rPr>
        <w:t>价登记表盖章发至采购人电子邮箱</w:t>
      </w:r>
      <w:r>
        <w:rPr>
          <w:rFonts w:hint="eastAsia" w:asciiTheme="minorEastAsia" w:hAnsiTheme="minorEastAsia" w:eastAsiaTheme="minorEastAsia" w:cstheme="minorEastAsia"/>
          <w:sz w:val="28"/>
          <w:szCs w:val="28"/>
          <w:highlight w:val="none"/>
        </w:rPr>
        <w:t>：gzszcqyyy@163.com ，逾</w:t>
      </w:r>
      <w:r>
        <w:rPr>
          <w:rFonts w:hint="eastAsia" w:asciiTheme="minorEastAsia" w:hAnsiTheme="minorEastAsia" w:eastAsiaTheme="minorEastAsia" w:cstheme="minorEastAsia"/>
          <w:sz w:val="28"/>
          <w:szCs w:val="28"/>
        </w:rPr>
        <w:t>期不报名者不能参加</w:t>
      </w:r>
      <w:r>
        <w:rPr>
          <w:rFonts w:hint="eastAsia" w:asciiTheme="minorEastAsia" w:hAnsiTheme="minorEastAsia" w:cstheme="minorEastAsia"/>
          <w:sz w:val="28"/>
          <w:szCs w:val="28"/>
          <w:lang w:val="en-US" w:eastAsia="zh-CN"/>
        </w:rPr>
        <w:t>比</w:t>
      </w:r>
      <w:r>
        <w:rPr>
          <w:rFonts w:hint="eastAsia" w:asciiTheme="minorEastAsia" w:hAnsiTheme="minorEastAsia" w:eastAsiaTheme="minorEastAsia" w:cstheme="minorEastAsia"/>
          <w:sz w:val="28"/>
          <w:szCs w:val="28"/>
        </w:rPr>
        <w:t>价。</w:t>
      </w:r>
    </w:p>
    <w:p w14:paraId="7406622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（三）递交响应文件资料截止时间：</w:t>
      </w:r>
      <w:r>
        <w:rPr>
          <w:rFonts w:hint="eastAsia" w:asciiTheme="minorEastAsia" w:hAnsiTheme="minorEastAsia" w:eastAsiaTheme="minorEastAsia" w:cstheme="minorEastAsia"/>
          <w:sz w:val="28"/>
          <w:szCs w:val="28"/>
          <w:highlight w:val="none"/>
        </w:rPr>
        <w:t>2025年</w:t>
      </w:r>
      <w:r>
        <w:rPr>
          <w:rFonts w:hint="eastAsia" w:asciiTheme="minorEastAsia" w:hAnsiTheme="minorEastAsia" w:cstheme="minorEastAsia"/>
          <w:sz w:val="28"/>
          <w:szCs w:val="28"/>
          <w:highlight w:val="none"/>
          <w:lang w:val="en-US" w:eastAsia="zh-CN"/>
        </w:rPr>
        <w:t>5</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7</w:t>
      </w:r>
      <w:r>
        <w:rPr>
          <w:rFonts w:hint="eastAsia" w:asciiTheme="minorEastAsia" w:hAnsiTheme="minorEastAsia" w:eastAsiaTheme="minorEastAsia" w:cstheme="minorEastAsia"/>
          <w:sz w:val="28"/>
          <w:szCs w:val="28"/>
          <w:highlight w:val="none"/>
        </w:rPr>
        <w:t>日</w:t>
      </w:r>
      <w:r>
        <w:rPr>
          <w:rFonts w:hint="eastAsia" w:asciiTheme="minorEastAsia" w:hAnsiTheme="minorEastAsia" w:cstheme="minorEastAsia"/>
          <w:sz w:val="28"/>
          <w:szCs w:val="28"/>
          <w:highlight w:val="none"/>
          <w:lang w:val="en-US" w:eastAsia="zh-CN"/>
        </w:rPr>
        <w:t>17</w:t>
      </w:r>
      <w:r>
        <w:rPr>
          <w:rFonts w:hint="eastAsia" w:asciiTheme="minorEastAsia" w:hAnsiTheme="minorEastAsia" w:eastAsiaTheme="minorEastAsia" w:cstheme="minorEastAsia"/>
          <w:sz w:val="28"/>
          <w:szCs w:val="28"/>
          <w:highlight w:val="none"/>
        </w:rPr>
        <w:t>点</w:t>
      </w:r>
      <w:r>
        <w:rPr>
          <w:rFonts w:hint="eastAsia" w:asciiTheme="minorEastAsia" w:hAnsiTheme="minorEastAsia" w:cstheme="minorEastAsia"/>
          <w:sz w:val="28"/>
          <w:szCs w:val="28"/>
          <w:highlight w:val="none"/>
          <w:lang w:val="en-US" w:eastAsia="zh-CN"/>
        </w:rPr>
        <w:t>00</w:t>
      </w:r>
      <w:r>
        <w:rPr>
          <w:rFonts w:hint="eastAsia" w:asciiTheme="minorEastAsia" w:hAnsiTheme="minorEastAsia" w:eastAsiaTheme="minorEastAsia" w:cstheme="minorEastAsia"/>
          <w:sz w:val="28"/>
          <w:szCs w:val="28"/>
          <w:highlight w:val="none"/>
        </w:rPr>
        <w:t>分</w:t>
      </w:r>
      <w:r>
        <w:rPr>
          <w:rFonts w:hint="eastAsia" w:asciiTheme="minorEastAsia" w:hAnsiTheme="minorEastAsia" w:eastAsiaTheme="minorEastAsia" w:cstheme="minorEastAsia"/>
          <w:sz w:val="28"/>
          <w:szCs w:val="28"/>
        </w:rPr>
        <w:t>（如有改动另行通知）。</w:t>
      </w:r>
      <w:r>
        <w:rPr>
          <w:rFonts w:hint="eastAsia" w:asciiTheme="minorEastAsia" w:hAnsiTheme="minorEastAsia" w:cstheme="minorEastAsia"/>
          <w:sz w:val="28"/>
          <w:szCs w:val="28"/>
          <w:lang w:val="en-US" w:eastAsia="zh-CN"/>
        </w:rPr>
        <w:t>比</w:t>
      </w:r>
      <w:r>
        <w:rPr>
          <w:rFonts w:hint="eastAsia" w:asciiTheme="minorEastAsia" w:hAnsiTheme="minorEastAsia" w:eastAsiaTheme="minorEastAsia" w:cstheme="minorEastAsia"/>
          <w:sz w:val="28"/>
          <w:szCs w:val="28"/>
        </w:rPr>
        <w:t>价文件接受邮寄响应，逾期递交</w:t>
      </w:r>
      <w:r>
        <w:rPr>
          <w:rFonts w:hint="eastAsia" w:asciiTheme="minorEastAsia" w:hAnsiTheme="minorEastAsia" w:cstheme="minorEastAsia"/>
          <w:sz w:val="28"/>
          <w:szCs w:val="28"/>
          <w:lang w:val="en-US" w:eastAsia="zh-CN"/>
        </w:rPr>
        <w:t>比</w:t>
      </w:r>
      <w:r>
        <w:rPr>
          <w:rFonts w:hint="eastAsia" w:asciiTheme="minorEastAsia" w:hAnsiTheme="minorEastAsia" w:eastAsiaTheme="minorEastAsia" w:cstheme="minorEastAsia"/>
          <w:sz w:val="28"/>
          <w:szCs w:val="28"/>
        </w:rPr>
        <w:t>价文件恕不接受。</w:t>
      </w:r>
    </w:p>
    <w:p w14:paraId="5E4F068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（四）递交响应文件资料地点：广州市增城区颐养院医疗楼1320室采购办（广州市增城区增江街东桥东路85号）。</w:t>
      </w:r>
    </w:p>
    <w:p w14:paraId="535C8FA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highlight w:val="none"/>
          <w:lang w:eastAsia="zh-CN"/>
        </w:rPr>
        <w:t>（五）</w:t>
      </w:r>
      <w:r>
        <w:rPr>
          <w:rFonts w:hint="eastAsia" w:asciiTheme="minorEastAsia" w:hAnsiTheme="minorEastAsia" w:cstheme="minorEastAsia"/>
          <w:sz w:val="28"/>
          <w:szCs w:val="28"/>
          <w:lang w:val="en-US" w:eastAsia="zh-CN"/>
        </w:rPr>
        <w:t>比</w:t>
      </w:r>
      <w:r>
        <w:rPr>
          <w:rFonts w:hint="eastAsia" w:asciiTheme="minorEastAsia" w:hAnsiTheme="minorEastAsia" w:eastAsiaTheme="minorEastAsia" w:cstheme="minorEastAsia"/>
          <w:sz w:val="28"/>
          <w:szCs w:val="28"/>
        </w:rPr>
        <w:t>价</w:t>
      </w:r>
      <w:r>
        <w:rPr>
          <w:rFonts w:hint="eastAsia" w:asciiTheme="minorEastAsia" w:hAnsiTheme="minorEastAsia" w:cstheme="minorEastAsia"/>
          <w:sz w:val="28"/>
          <w:szCs w:val="28"/>
          <w:highlight w:val="none"/>
          <w:lang w:eastAsia="zh-CN"/>
        </w:rPr>
        <w:t>时间</w:t>
      </w:r>
      <w:r>
        <w:rPr>
          <w:rFonts w:hint="eastAsia" w:asciiTheme="minorEastAsia" w:hAnsiTheme="minorEastAsia" w:cstheme="minorEastAsia"/>
          <w:sz w:val="28"/>
          <w:szCs w:val="28"/>
          <w:highlight w:val="none"/>
          <w:lang w:val="en-US" w:eastAsia="zh-CN"/>
        </w:rPr>
        <w:t>:2025年5月8日 15</w:t>
      </w:r>
      <w:r>
        <w:rPr>
          <w:rFonts w:hint="eastAsia" w:asciiTheme="minorEastAsia" w:hAnsiTheme="minorEastAsia" w:eastAsiaTheme="minorEastAsia" w:cstheme="minorEastAsia"/>
          <w:sz w:val="28"/>
          <w:szCs w:val="28"/>
          <w:highlight w:val="none"/>
        </w:rPr>
        <w:t>点</w:t>
      </w:r>
      <w:r>
        <w:rPr>
          <w:rFonts w:hint="eastAsia" w:asciiTheme="minorEastAsia" w:hAnsiTheme="minorEastAsia" w:cstheme="minorEastAsia"/>
          <w:sz w:val="28"/>
          <w:szCs w:val="28"/>
          <w:highlight w:val="none"/>
          <w:lang w:val="en-US" w:eastAsia="zh-CN"/>
        </w:rPr>
        <w:t>00</w:t>
      </w:r>
      <w:r>
        <w:rPr>
          <w:rFonts w:hint="eastAsia" w:asciiTheme="minorEastAsia" w:hAnsiTheme="minorEastAsia" w:eastAsiaTheme="minorEastAsia" w:cstheme="minorEastAsia"/>
          <w:sz w:val="28"/>
          <w:szCs w:val="28"/>
          <w:highlight w:val="none"/>
        </w:rPr>
        <w:t>分（如有改动</w:t>
      </w:r>
      <w:r>
        <w:rPr>
          <w:rFonts w:hint="eastAsia" w:asciiTheme="minorEastAsia" w:hAnsiTheme="minorEastAsia" w:eastAsiaTheme="minorEastAsia" w:cstheme="minorEastAsia"/>
          <w:sz w:val="28"/>
          <w:szCs w:val="28"/>
        </w:rPr>
        <w:t>另行通知）。</w:t>
      </w:r>
    </w:p>
    <w:p w14:paraId="0BF1691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w:t>
      </w:r>
      <w:r>
        <w:rPr>
          <w:rFonts w:hint="eastAsia" w:asciiTheme="minorEastAsia" w:hAnsiTheme="minorEastAsia" w:cstheme="minorEastAsia"/>
          <w:sz w:val="28"/>
          <w:szCs w:val="28"/>
          <w:lang w:val="en-US" w:eastAsia="zh-CN"/>
        </w:rPr>
        <w:t>比</w:t>
      </w:r>
      <w:r>
        <w:rPr>
          <w:rFonts w:hint="eastAsia" w:asciiTheme="minorEastAsia" w:hAnsiTheme="minorEastAsia" w:eastAsiaTheme="minorEastAsia" w:cstheme="minorEastAsia"/>
          <w:sz w:val="28"/>
          <w:szCs w:val="28"/>
        </w:rPr>
        <w:t>价地点：广州市增城区颐养院医疗楼</w:t>
      </w:r>
      <w:r>
        <w:rPr>
          <w:rFonts w:hint="eastAsia" w:asciiTheme="minorEastAsia" w:hAnsiTheme="minorEastAsia" w:cstheme="minorEastAsia"/>
          <w:sz w:val="28"/>
          <w:szCs w:val="28"/>
          <w:lang w:val="en-US" w:eastAsia="zh-CN"/>
        </w:rPr>
        <w:t>三楼小会议室</w:t>
      </w:r>
      <w:r>
        <w:rPr>
          <w:rFonts w:hint="eastAsia" w:asciiTheme="minorEastAsia" w:hAnsiTheme="minorEastAsia" w:eastAsiaTheme="minorEastAsia" w:cstheme="minorEastAsia"/>
          <w:sz w:val="28"/>
          <w:szCs w:val="28"/>
        </w:rPr>
        <w:t>。</w:t>
      </w:r>
    </w:p>
    <w:p w14:paraId="721A9FB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（七）本项目采用</w:t>
      </w:r>
      <w:r>
        <w:rPr>
          <w:rFonts w:hint="eastAsia" w:asciiTheme="minorEastAsia" w:hAnsiTheme="minorEastAsia" w:cstheme="minorEastAsia"/>
          <w:sz w:val="28"/>
          <w:szCs w:val="28"/>
          <w:lang w:val="en-US" w:eastAsia="zh-CN"/>
        </w:rPr>
        <w:t>比</w:t>
      </w:r>
      <w:r>
        <w:rPr>
          <w:rFonts w:hint="eastAsia" w:asciiTheme="minorEastAsia" w:hAnsiTheme="minorEastAsia" w:eastAsiaTheme="minorEastAsia" w:cstheme="minorEastAsia"/>
          <w:sz w:val="28"/>
          <w:szCs w:val="28"/>
        </w:rPr>
        <w:t>价选定成交人，从质量和服务均能满足</w:t>
      </w:r>
      <w:r>
        <w:rPr>
          <w:rFonts w:hint="eastAsia" w:asciiTheme="minorEastAsia" w:hAnsiTheme="minorEastAsia" w:cstheme="minorEastAsia"/>
          <w:sz w:val="28"/>
          <w:szCs w:val="28"/>
          <w:lang w:val="en-US" w:eastAsia="zh-CN"/>
        </w:rPr>
        <w:t>比</w:t>
      </w:r>
      <w:r>
        <w:rPr>
          <w:rFonts w:hint="eastAsia" w:asciiTheme="minorEastAsia" w:hAnsiTheme="minorEastAsia" w:eastAsiaTheme="minorEastAsia" w:cstheme="minorEastAsia"/>
          <w:sz w:val="28"/>
          <w:szCs w:val="28"/>
        </w:rPr>
        <w:t>价文件实质性响应要求的供应商中，按照</w:t>
      </w:r>
      <w:r>
        <w:rPr>
          <w:rFonts w:hint="eastAsia" w:asciiTheme="minorEastAsia" w:hAnsiTheme="minorEastAsia" w:cstheme="minorEastAsia"/>
          <w:sz w:val="28"/>
          <w:szCs w:val="28"/>
          <w:lang w:eastAsia="zh-CN"/>
        </w:rPr>
        <w:t>综合评分确定</w:t>
      </w:r>
      <w:r>
        <w:rPr>
          <w:rFonts w:hint="eastAsia" w:asciiTheme="minorEastAsia" w:hAnsiTheme="minorEastAsia" w:eastAsiaTheme="minorEastAsia" w:cstheme="minorEastAsia"/>
          <w:sz w:val="28"/>
          <w:szCs w:val="28"/>
        </w:rPr>
        <w:t>1名</w:t>
      </w:r>
      <w:r>
        <w:rPr>
          <w:rFonts w:hint="eastAsia" w:asciiTheme="minorEastAsia" w:hAnsiTheme="minorEastAsia" w:cstheme="minorEastAsia"/>
          <w:sz w:val="28"/>
          <w:szCs w:val="28"/>
          <w:lang w:eastAsia="zh-CN"/>
        </w:rPr>
        <w:t>中标供应商</w:t>
      </w:r>
      <w:r>
        <w:rPr>
          <w:rFonts w:hint="eastAsia" w:asciiTheme="minorEastAsia" w:hAnsiTheme="minorEastAsia" w:eastAsiaTheme="minorEastAsia" w:cstheme="minorEastAsia"/>
          <w:sz w:val="28"/>
          <w:szCs w:val="28"/>
        </w:rPr>
        <w:t>。</w:t>
      </w:r>
    </w:p>
    <w:p w14:paraId="5DCCE95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（八）响应文件资料如下：</w:t>
      </w:r>
    </w:p>
    <w:p w14:paraId="78BF5F1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1.资格要求的证明材料《资格条件承诺函》；</w:t>
      </w:r>
    </w:p>
    <w:p w14:paraId="2851508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2.信用情况截图；</w:t>
      </w:r>
    </w:p>
    <w:p w14:paraId="04FDEDF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3.供应商报价表；</w:t>
      </w:r>
    </w:p>
    <w:p w14:paraId="5702A68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4.营业执照；</w:t>
      </w:r>
    </w:p>
    <w:p w14:paraId="2D96CF8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法人证明书</w:t>
      </w:r>
      <w:r>
        <w:rPr>
          <w:rFonts w:hint="eastAsia" w:asciiTheme="minorEastAsia" w:hAnsiTheme="minorEastAsia" w:eastAsiaTheme="minorEastAsia" w:cstheme="minorEastAsia"/>
          <w:sz w:val="28"/>
          <w:szCs w:val="28"/>
          <w:lang w:eastAsia="zh-CN"/>
        </w:rPr>
        <w:t>或</w:t>
      </w:r>
      <w:r>
        <w:rPr>
          <w:rFonts w:hint="eastAsia" w:asciiTheme="minorEastAsia" w:hAnsiTheme="minorEastAsia" w:eastAsiaTheme="minorEastAsia" w:cstheme="minorEastAsia"/>
          <w:sz w:val="28"/>
          <w:szCs w:val="28"/>
        </w:rPr>
        <w:t>授权委托书（涉及委托代理人的情况下）；</w:t>
      </w:r>
    </w:p>
    <w:p w14:paraId="55842C4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6.经营范围说明书</w:t>
      </w:r>
      <w:r>
        <w:rPr>
          <w:rFonts w:hint="eastAsia" w:asciiTheme="minorEastAsia" w:hAnsiTheme="minorEastAsia" w:eastAsiaTheme="minorEastAsia" w:cstheme="minorEastAsia"/>
          <w:sz w:val="28"/>
          <w:szCs w:val="28"/>
        </w:rPr>
        <w:t>；</w:t>
      </w:r>
    </w:p>
    <w:p w14:paraId="455DA69C">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7</w:t>
      </w:r>
      <w:r>
        <w:rPr>
          <w:rFonts w:hint="eastAsia" w:asciiTheme="minorEastAsia" w:hAnsiTheme="minorEastAsia" w:eastAsiaTheme="minorEastAsia" w:cstheme="minorEastAsia"/>
          <w:sz w:val="28"/>
          <w:szCs w:val="28"/>
        </w:rPr>
        <w:t>.响应供应商认为有需要提供的其他辅助资料。</w:t>
      </w:r>
    </w:p>
    <w:p w14:paraId="2FBE7F1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请将上述相关资料装订成册，加盖公司公章、密封，文件一式两份，正本1份，副本1份，正本需印“正本”字样。</w:t>
      </w:r>
    </w:p>
    <w:p w14:paraId="374D0511">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（九）本项目相关公告在以下渠道发布</w:t>
      </w:r>
    </w:p>
    <w:p w14:paraId="4D76CE0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主要媒体：广州市增城区中医医院（http://www.zcqzyyy.com/）。询价</w:t>
      </w:r>
      <w:r>
        <w:rPr>
          <w:rFonts w:hint="eastAsia" w:asciiTheme="minorEastAsia" w:hAnsiTheme="minorEastAsia" w:cstheme="minorEastAsia"/>
          <w:sz w:val="28"/>
          <w:szCs w:val="28"/>
          <w:lang w:eastAsia="zh-CN"/>
        </w:rPr>
        <w:t>邀请</w:t>
      </w:r>
      <w:r>
        <w:rPr>
          <w:rFonts w:hint="eastAsia" w:asciiTheme="minorEastAsia" w:hAnsiTheme="minorEastAsia" w:eastAsiaTheme="minorEastAsia" w:cstheme="minorEastAsia"/>
          <w:sz w:val="28"/>
          <w:szCs w:val="28"/>
        </w:rPr>
        <w:t>公告在媒体上公布之日即视为有效送达，敬请留意官网消息。结果公告将在</w:t>
      </w:r>
      <w:r>
        <w:rPr>
          <w:rFonts w:hint="eastAsia" w:asciiTheme="minorEastAsia" w:hAnsiTheme="minorEastAsia" w:cstheme="minorEastAsia"/>
          <w:sz w:val="28"/>
          <w:szCs w:val="28"/>
          <w:lang w:eastAsia="zh-CN"/>
        </w:rPr>
        <w:t>广州市增城区颐养院党务（</w:t>
      </w:r>
      <w:r>
        <w:rPr>
          <w:rFonts w:hint="eastAsia" w:asciiTheme="minorEastAsia" w:hAnsiTheme="minorEastAsia" w:eastAsiaTheme="minorEastAsia" w:cstheme="minorEastAsia"/>
          <w:sz w:val="28"/>
          <w:szCs w:val="28"/>
        </w:rPr>
        <w:t>院务</w:t>
      </w:r>
      <w:r>
        <w:rPr>
          <w:rFonts w:hint="eastAsia" w:asciiTheme="minorEastAsia" w:hAnsiTheme="minorEastAsia" w:cstheme="minorEastAsia"/>
          <w:sz w:val="28"/>
          <w:szCs w:val="28"/>
          <w:lang w:eastAsia="zh-CN"/>
        </w:rPr>
        <w:t>）公开</w:t>
      </w:r>
      <w:r>
        <w:rPr>
          <w:rFonts w:hint="eastAsia" w:asciiTheme="minorEastAsia" w:hAnsiTheme="minorEastAsia" w:cstheme="minorEastAsia"/>
          <w:sz w:val="28"/>
          <w:szCs w:val="28"/>
          <w:lang w:val="en-US" w:eastAsia="zh-CN"/>
        </w:rPr>
        <w:t>/</w:t>
      </w:r>
      <w:r>
        <w:rPr>
          <w:rFonts w:hint="eastAsia" w:asciiTheme="minorEastAsia" w:hAnsiTheme="minorEastAsia" w:cstheme="minorEastAsia"/>
          <w:sz w:val="28"/>
          <w:szCs w:val="28"/>
          <w:lang w:eastAsia="zh-CN"/>
        </w:rPr>
        <w:t>公示</w:t>
      </w:r>
      <w:r>
        <w:rPr>
          <w:rFonts w:hint="eastAsia" w:asciiTheme="minorEastAsia" w:hAnsiTheme="minorEastAsia" w:eastAsiaTheme="minorEastAsia" w:cstheme="minorEastAsia"/>
          <w:sz w:val="28"/>
          <w:szCs w:val="28"/>
        </w:rPr>
        <w:t>栏公示，不再另行通知。</w:t>
      </w:r>
    </w:p>
    <w:p w14:paraId="5ACFF75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（十）联系方式：区颐养院采购办，020-82723118。</w:t>
      </w:r>
    </w:p>
    <w:p w14:paraId="10DA3CD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3375F85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附件：1.采购需求</w:t>
      </w:r>
    </w:p>
    <w:p w14:paraId="4DEC850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2.《资格条件承诺函》</w:t>
      </w:r>
    </w:p>
    <w:p w14:paraId="670ED16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w:t>
      </w:r>
      <w:bookmarkStart w:id="0" w:name="_GoBack"/>
      <w:bookmarkEnd w:id="0"/>
      <w:r>
        <w:rPr>
          <w:rFonts w:hint="eastAsia" w:asciiTheme="minorEastAsia" w:hAnsiTheme="minorEastAsia" w:eastAsiaTheme="minorEastAsia" w:cstheme="minorEastAsia"/>
          <w:sz w:val="28"/>
          <w:szCs w:val="28"/>
        </w:rPr>
        <w:t>登记表</w:t>
      </w:r>
    </w:p>
    <w:p w14:paraId="20EACEA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4.供应商报价表</w:t>
      </w:r>
    </w:p>
    <w:p w14:paraId="7CF3E54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p>
    <w:p w14:paraId="081CFA72">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广州市增城区颐养院</w:t>
      </w:r>
    </w:p>
    <w:p w14:paraId="4F475D86">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rPr>
        <w:t>                           </w:t>
      </w:r>
      <w:r>
        <w:rPr>
          <w:rFonts w:hint="eastAsia" w:asciiTheme="minorEastAsia" w:hAnsiTheme="minorEastAsia" w:eastAsiaTheme="minorEastAsia" w:cstheme="minorEastAsia"/>
          <w:sz w:val="28"/>
          <w:szCs w:val="28"/>
          <w:highlight w:val="none"/>
        </w:rPr>
        <w:t xml:space="preserve">  2025年</w:t>
      </w:r>
      <w:r>
        <w:rPr>
          <w:rFonts w:hint="eastAsia" w:asciiTheme="minorEastAsia" w:hAnsiTheme="minorEastAsia" w:cstheme="minorEastAsia"/>
          <w:sz w:val="28"/>
          <w:szCs w:val="28"/>
          <w:highlight w:val="none"/>
          <w:lang w:val="en-US" w:eastAsia="zh-CN"/>
        </w:rPr>
        <w:t>4</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28</w:t>
      </w:r>
      <w:r>
        <w:rPr>
          <w:rFonts w:hint="eastAsia" w:asciiTheme="minorEastAsia" w:hAnsiTheme="minorEastAsia" w:eastAsiaTheme="minorEastAsia" w:cstheme="minorEastAsia"/>
          <w:sz w:val="28"/>
          <w:szCs w:val="28"/>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4F4E45"/>
    <w:multiLevelType w:val="singleLevel"/>
    <w:tmpl w:val="F54F4E4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037AAD"/>
    <w:rsid w:val="00A65FA9"/>
    <w:rsid w:val="05D15877"/>
    <w:rsid w:val="08D00743"/>
    <w:rsid w:val="0F0910C9"/>
    <w:rsid w:val="14775E73"/>
    <w:rsid w:val="1AD30EE8"/>
    <w:rsid w:val="1B9A49F9"/>
    <w:rsid w:val="1BA94C1B"/>
    <w:rsid w:val="1BB235FD"/>
    <w:rsid w:val="1BD9327F"/>
    <w:rsid w:val="232079E6"/>
    <w:rsid w:val="27DA375E"/>
    <w:rsid w:val="2B0455D3"/>
    <w:rsid w:val="2B8350EA"/>
    <w:rsid w:val="42E76D53"/>
    <w:rsid w:val="4B9821D9"/>
    <w:rsid w:val="53F245AC"/>
    <w:rsid w:val="5BC97950"/>
    <w:rsid w:val="668F582C"/>
    <w:rsid w:val="69090FE4"/>
    <w:rsid w:val="77402C5B"/>
    <w:rsid w:val="7B037AAD"/>
    <w:rsid w:val="7DAF26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1302</Words>
  <Characters>1403</Characters>
  <Lines>0</Lines>
  <Paragraphs>0</Paragraphs>
  <TotalTime>4</TotalTime>
  <ScaleCrop>false</ScaleCrop>
  <LinksUpToDate>false</LinksUpToDate>
  <CharactersWithSpaces>1464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2025-02-17T08:24:00Z</dcterms:created>
  <dc:creator>29en5i</dc:creator>
  <cp:lastModifiedBy>29en5i</cp:lastModifiedBy>
  <dcterms:modified xsi:type="dcterms:W3CDTF">2025-04-28T03:48:12Z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A4C982FA69D843549BD123EC90D10927_13</vt:lpwstr>
  </property>
  <property fmtid="{D5CDD505-2E9C-101B-9397-08002B2CF9AE}" pid="4" name="KSOTemplateDocerSaveRecord">
    <vt:lpwstr>eyJoZGlkIjoiZjIzNmM4ZmM1OTRmYjVmZmVlYjBiY2Q0YjYyNmZlY2MiLCJ1c2VySWQiOiI0MTc1MTQxMjgifQ==</vt:lpwstr>
  </property>
</Properties>
</file>