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EF6D95">
      <w:pPr>
        <w:pStyle w:val="4"/>
        <w:keepNext w:val="0"/>
        <w:keepLines w:val="0"/>
        <w:widowControl/>
        <w:suppressLineNumbers w:val="0"/>
        <w:shd w:val="clear" w:fill="FFFFFF"/>
        <w:spacing w:before="0" w:beforeAutospacing="0" w:after="180" w:afterAutospacing="0" w:line="360" w:lineRule="atLeast"/>
        <w:ind w:left="0" w:right="0" w:firstLine="0"/>
        <w:rPr>
          <w:rFonts w:hint="eastAsia" w:ascii="宋体" w:hAnsi="宋体" w:eastAsia="宋体" w:cs="宋体"/>
          <w:b/>
          <w:bCs/>
          <w:i w:val="0"/>
          <w:iCs w:val="0"/>
          <w:caps w:val="0"/>
          <w:spacing w:val="8"/>
          <w:kern w:val="44"/>
          <w:sz w:val="44"/>
          <w:szCs w:val="44"/>
          <w:shd w:val="clear" w:fill="FFFFFF"/>
          <w:lang w:val="en-US" w:eastAsia="zh-CN" w:bidi="ar"/>
        </w:rPr>
      </w:pPr>
    </w:p>
    <w:p w14:paraId="1ACDED70">
      <w:pPr>
        <w:pStyle w:val="4"/>
        <w:keepNext w:val="0"/>
        <w:keepLines w:val="0"/>
        <w:widowControl/>
        <w:suppressLineNumbers w:val="0"/>
        <w:shd w:val="clear" w:fill="FFFFFF"/>
        <w:spacing w:before="0" w:beforeAutospacing="0" w:after="180" w:afterAutospacing="0" w:line="360" w:lineRule="atLeast"/>
        <w:ind w:left="0" w:right="0" w:firstLine="0"/>
        <w:rPr>
          <w:rFonts w:hint="eastAsia" w:ascii="宋体" w:hAnsi="宋体" w:eastAsia="宋体" w:cs="宋体"/>
          <w:b/>
          <w:bCs/>
          <w:i w:val="0"/>
          <w:iCs w:val="0"/>
          <w:caps w:val="0"/>
          <w:spacing w:val="8"/>
          <w:kern w:val="44"/>
          <w:sz w:val="40"/>
          <w:szCs w:val="40"/>
          <w:shd w:val="clear" w:fill="FFFFFF"/>
          <w:lang w:val="en-US" w:eastAsia="zh-CN" w:bidi="ar"/>
        </w:rPr>
      </w:pPr>
      <w:r>
        <w:rPr>
          <w:rFonts w:hint="eastAsia" w:ascii="宋体" w:hAnsi="宋体" w:eastAsia="宋体" w:cs="宋体"/>
          <w:b/>
          <w:bCs/>
          <w:i w:val="0"/>
          <w:iCs w:val="0"/>
          <w:caps w:val="0"/>
          <w:spacing w:val="8"/>
          <w:kern w:val="44"/>
          <w:sz w:val="40"/>
          <w:szCs w:val="40"/>
          <w:shd w:val="clear" w:fill="FFFFFF"/>
          <w:lang w:val="en-US" w:eastAsia="zh-CN" w:bidi="ar"/>
        </w:rPr>
        <w:t>关于放射类和中医类等医疗服务价格调整的通知</w:t>
      </w:r>
    </w:p>
    <w:p w14:paraId="627EB633">
      <w:pPr>
        <w:pStyle w:val="4"/>
        <w:keepNext w:val="0"/>
        <w:keepLines w:val="0"/>
        <w:widowControl/>
        <w:suppressLineNumbers w:val="0"/>
        <w:shd w:val="clear" w:fill="FFFFFF"/>
        <w:spacing w:before="0" w:beforeAutospacing="0" w:after="180" w:afterAutospacing="0" w:line="360" w:lineRule="atLeast"/>
        <w:ind w:left="0" w:right="0" w:firstLine="0"/>
        <w:rPr>
          <w:rFonts w:hint="eastAsia" w:ascii="方正仿宋_GB2312" w:hAnsi="方正仿宋_GB2312" w:eastAsia="方正仿宋_GB2312" w:cs="方正仿宋_GB2312"/>
          <w:i w:val="0"/>
          <w:iCs w:val="0"/>
          <w:caps w:val="0"/>
          <w:color w:val="060607"/>
          <w:spacing w:val="4"/>
          <w:sz w:val="32"/>
          <w:szCs w:val="32"/>
          <w:shd w:val="clear" w:fill="FFFFFF"/>
        </w:rPr>
      </w:pPr>
    </w:p>
    <w:p w14:paraId="2D3DE3B5">
      <w:pPr>
        <w:pStyle w:val="4"/>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180" w:afterAutospacing="0" w:line="560" w:lineRule="exact"/>
        <w:ind w:right="0" w:rightChars="0"/>
        <w:jc w:val="left"/>
        <w:textAlignment w:val="auto"/>
        <w:rPr>
          <w:rFonts w:hint="eastAsia" w:ascii="方正仿宋_GB2312" w:hAnsi="方正仿宋_GB2312" w:eastAsia="方正仿宋_GB2312" w:cs="方正仿宋_GB2312"/>
          <w:b w:val="0"/>
          <w:bCs w:val="0"/>
          <w:i w:val="0"/>
          <w:iCs w:val="0"/>
          <w:caps w:val="0"/>
          <w:color w:val="auto"/>
          <w:spacing w:val="4"/>
          <w:sz w:val="32"/>
          <w:szCs w:val="32"/>
          <w:shd w:val="clear" w:fill="FFFFFF"/>
          <w:lang w:eastAsia="zh-CN"/>
        </w:rPr>
      </w:pPr>
      <w:r>
        <w:rPr>
          <w:rFonts w:hint="eastAsia" w:ascii="方正仿宋_GB2312" w:hAnsi="方正仿宋_GB2312" w:eastAsia="方正仿宋_GB2312" w:cs="方正仿宋_GB2312"/>
          <w:b w:val="0"/>
          <w:bCs w:val="0"/>
          <w:i w:val="0"/>
          <w:iCs w:val="0"/>
          <w:caps w:val="0"/>
          <w:color w:val="auto"/>
          <w:spacing w:val="4"/>
          <w:sz w:val="32"/>
          <w:szCs w:val="32"/>
          <w:shd w:val="clear" w:fill="FFFFFF"/>
          <w:lang w:eastAsia="zh-CN"/>
        </w:rPr>
        <w:t>尊敬的市民朋友们：</w:t>
      </w:r>
    </w:p>
    <w:p w14:paraId="54A85EEB">
      <w:pPr>
        <w:pStyle w:val="4"/>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180" w:afterAutospacing="0" w:line="560" w:lineRule="exact"/>
        <w:ind w:leftChars="0" w:right="0" w:rightChars="0" w:firstLine="656" w:firstLineChars="200"/>
        <w:jc w:val="left"/>
        <w:textAlignment w:val="auto"/>
        <w:rPr>
          <w:rFonts w:hint="eastAsia" w:ascii="方正仿宋_GB2312" w:hAnsi="方正仿宋_GB2312" w:eastAsia="方正仿宋_GB2312" w:cs="方正仿宋_GB2312"/>
          <w:b w:val="0"/>
          <w:bCs w:val="0"/>
          <w:i w:val="0"/>
          <w:iCs w:val="0"/>
          <w:caps w:val="0"/>
          <w:color w:val="auto"/>
          <w:spacing w:val="4"/>
          <w:sz w:val="32"/>
          <w:szCs w:val="32"/>
          <w:shd w:val="clear" w:fill="FFFFFF"/>
          <w:lang w:eastAsia="zh-CN"/>
        </w:rPr>
      </w:pPr>
      <w:r>
        <w:rPr>
          <w:rFonts w:hint="eastAsia" w:ascii="方正仿宋_GB2312" w:hAnsi="方正仿宋_GB2312" w:eastAsia="方正仿宋_GB2312" w:cs="方正仿宋_GB2312"/>
          <w:b w:val="0"/>
          <w:bCs w:val="0"/>
          <w:i w:val="0"/>
          <w:iCs w:val="0"/>
          <w:caps w:val="0"/>
          <w:color w:val="auto"/>
          <w:spacing w:val="4"/>
          <w:sz w:val="32"/>
          <w:szCs w:val="32"/>
          <w:shd w:val="clear" w:fill="FFFFFF"/>
          <w:lang w:eastAsia="zh-CN"/>
        </w:rPr>
        <w:t>根据《广东省医疗保障局关于认定中医等五类诊疗项目归属的通知》（粤医保函〔2025〕87 号）、《广东省医疗保障局关于公布中医类等医疗服务价格项目的通知》（粤医保发〔2025〕6 号）、《广东省医疗保障局关于公布放射检查类医疗服务价格项目的通知》（粤医保发〔2025〕5 号）等文件要求及相关通知精神，为深入推进医疗服务价格改革，优化医疗服务价格结构，广州市医保局印发了《广州市医疗保障局转发广东省医疗保障局关于公布放射检查类和中医类等医疗服务价格项目的通知》。我市将于 2025 年4月30日起对部分诊疗项目目录进行调整（详见附件）。具体调整内容如下：</w:t>
      </w:r>
    </w:p>
    <w:p w14:paraId="49648A5B">
      <w:pPr>
        <w:pStyle w:val="4"/>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180" w:afterAutospacing="0" w:line="560" w:lineRule="exact"/>
        <w:ind w:leftChars="0" w:right="0" w:rightChars="0" w:firstLine="659" w:firstLineChars="200"/>
        <w:jc w:val="left"/>
        <w:textAlignment w:val="auto"/>
        <w:rPr>
          <w:rFonts w:hint="eastAsia" w:ascii="方正仿宋_GB2312" w:hAnsi="方正仿宋_GB2312" w:eastAsia="方正仿宋_GB2312" w:cs="方正仿宋_GB2312"/>
          <w:b/>
          <w:bCs/>
          <w:i w:val="0"/>
          <w:iCs w:val="0"/>
          <w:caps w:val="0"/>
          <w:color w:val="auto"/>
          <w:spacing w:val="4"/>
          <w:sz w:val="32"/>
          <w:szCs w:val="32"/>
          <w:shd w:val="clear" w:fill="FFFFFF"/>
          <w:lang w:eastAsia="zh-CN"/>
        </w:rPr>
      </w:pPr>
      <w:r>
        <w:rPr>
          <w:rFonts w:hint="eastAsia" w:ascii="方正仿宋_GB2312" w:hAnsi="方正仿宋_GB2312" w:eastAsia="方正仿宋_GB2312" w:cs="方正仿宋_GB2312"/>
          <w:b/>
          <w:bCs/>
          <w:i w:val="0"/>
          <w:iCs w:val="0"/>
          <w:caps w:val="0"/>
          <w:color w:val="auto"/>
          <w:spacing w:val="4"/>
          <w:sz w:val="32"/>
          <w:szCs w:val="32"/>
          <w:shd w:val="clear" w:fill="FFFFFF"/>
          <w:lang w:eastAsia="zh-CN"/>
        </w:rPr>
        <w:t>一、新增部分目录代码</w:t>
      </w:r>
    </w:p>
    <w:p w14:paraId="5E07303B">
      <w:pPr>
        <w:pStyle w:val="4"/>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180" w:afterAutospacing="0" w:line="560" w:lineRule="exact"/>
        <w:ind w:leftChars="0" w:right="0" w:rightChars="0" w:firstLine="656" w:firstLineChars="200"/>
        <w:jc w:val="left"/>
        <w:textAlignment w:val="auto"/>
        <w:rPr>
          <w:rFonts w:hint="eastAsia" w:ascii="方正仿宋_GB2312" w:hAnsi="方正仿宋_GB2312" w:eastAsia="方正仿宋_GB2312" w:cs="方正仿宋_GB2312"/>
          <w:b w:val="0"/>
          <w:bCs w:val="0"/>
          <w:i w:val="0"/>
          <w:iCs w:val="0"/>
          <w:caps w:val="0"/>
          <w:color w:val="auto"/>
          <w:spacing w:val="4"/>
          <w:sz w:val="32"/>
          <w:szCs w:val="32"/>
          <w:shd w:val="clear" w:fill="FFFFFF"/>
          <w:lang w:eastAsia="zh-CN"/>
        </w:rPr>
      </w:pPr>
      <w:r>
        <w:rPr>
          <w:rFonts w:hint="eastAsia" w:ascii="方正仿宋_GB2312" w:hAnsi="方正仿宋_GB2312" w:eastAsia="方正仿宋_GB2312" w:cs="方正仿宋_GB2312"/>
          <w:b w:val="0"/>
          <w:bCs w:val="0"/>
          <w:i w:val="0"/>
          <w:iCs w:val="0"/>
          <w:caps w:val="0"/>
          <w:color w:val="auto"/>
          <w:spacing w:val="4"/>
          <w:sz w:val="32"/>
          <w:szCs w:val="32"/>
          <w:shd w:val="clear" w:fill="FFFFFF"/>
          <w:lang w:eastAsia="zh-CN"/>
        </w:rPr>
        <w:t>新增目录代码的生效时间均为 2025 年 4 月 30 日。</w:t>
      </w:r>
    </w:p>
    <w:p w14:paraId="57CB1DB1">
      <w:pPr>
        <w:pStyle w:val="4"/>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180" w:afterAutospacing="0" w:line="560" w:lineRule="exact"/>
        <w:ind w:leftChars="0" w:right="0" w:rightChars="0" w:firstLine="659" w:firstLineChars="200"/>
        <w:jc w:val="left"/>
        <w:textAlignment w:val="auto"/>
        <w:rPr>
          <w:rFonts w:hint="eastAsia" w:ascii="方正仿宋_GB2312" w:hAnsi="方正仿宋_GB2312" w:eastAsia="方正仿宋_GB2312" w:cs="方正仿宋_GB2312"/>
          <w:b/>
          <w:bCs/>
          <w:i w:val="0"/>
          <w:iCs w:val="0"/>
          <w:caps w:val="0"/>
          <w:color w:val="auto"/>
          <w:spacing w:val="4"/>
          <w:sz w:val="32"/>
          <w:szCs w:val="32"/>
          <w:shd w:val="clear" w:fill="FFFFFF"/>
          <w:lang w:eastAsia="zh-CN"/>
        </w:rPr>
      </w:pPr>
      <w:r>
        <w:rPr>
          <w:rFonts w:hint="eastAsia" w:ascii="方正仿宋_GB2312" w:hAnsi="方正仿宋_GB2312" w:eastAsia="方正仿宋_GB2312" w:cs="方正仿宋_GB2312"/>
          <w:b/>
          <w:bCs/>
          <w:i w:val="0"/>
          <w:iCs w:val="0"/>
          <w:caps w:val="0"/>
          <w:color w:val="auto"/>
          <w:spacing w:val="4"/>
          <w:sz w:val="32"/>
          <w:szCs w:val="32"/>
          <w:shd w:val="clear" w:fill="FFFFFF"/>
          <w:lang w:eastAsia="zh-CN"/>
        </w:rPr>
        <w:t>二、调整部分目录代码项目内涵</w:t>
      </w:r>
    </w:p>
    <w:p w14:paraId="559A75F7">
      <w:pPr>
        <w:pStyle w:val="4"/>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180" w:afterAutospacing="0" w:line="560" w:lineRule="exact"/>
        <w:ind w:leftChars="0" w:right="0" w:rightChars="0" w:firstLine="656" w:firstLineChars="200"/>
        <w:jc w:val="left"/>
        <w:textAlignment w:val="auto"/>
        <w:rPr>
          <w:rFonts w:hint="eastAsia" w:ascii="方正仿宋_GB2312" w:hAnsi="方正仿宋_GB2312" w:eastAsia="方正仿宋_GB2312" w:cs="方正仿宋_GB2312"/>
          <w:b w:val="0"/>
          <w:bCs w:val="0"/>
          <w:i w:val="0"/>
          <w:iCs w:val="0"/>
          <w:caps w:val="0"/>
          <w:color w:val="auto"/>
          <w:spacing w:val="4"/>
          <w:sz w:val="32"/>
          <w:szCs w:val="32"/>
          <w:shd w:val="clear" w:fill="FFFFFF"/>
          <w:lang w:eastAsia="zh-CN"/>
        </w:rPr>
      </w:pPr>
      <w:r>
        <w:rPr>
          <w:rFonts w:hint="eastAsia" w:ascii="方正仿宋_GB2312" w:hAnsi="方正仿宋_GB2312" w:eastAsia="方正仿宋_GB2312" w:cs="方正仿宋_GB2312"/>
          <w:b w:val="0"/>
          <w:bCs w:val="0"/>
          <w:i w:val="0"/>
          <w:iCs w:val="0"/>
          <w:caps w:val="0"/>
          <w:color w:val="auto"/>
          <w:spacing w:val="4"/>
          <w:sz w:val="32"/>
          <w:szCs w:val="32"/>
          <w:shd w:val="clear" w:fill="FFFFFF"/>
          <w:lang w:eastAsia="zh-CN"/>
        </w:rPr>
        <w:t>部分目录代码的项目内涵有所调整，具体调整内容可查看附件。</w:t>
      </w:r>
    </w:p>
    <w:p w14:paraId="3BE1C609">
      <w:pPr>
        <w:pStyle w:val="4"/>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180" w:afterAutospacing="0" w:line="560" w:lineRule="exact"/>
        <w:ind w:leftChars="0" w:right="0" w:rightChars="0" w:firstLine="659" w:firstLineChars="200"/>
        <w:jc w:val="left"/>
        <w:textAlignment w:val="auto"/>
        <w:rPr>
          <w:rFonts w:hint="eastAsia" w:ascii="方正仿宋_GB2312" w:hAnsi="方正仿宋_GB2312" w:eastAsia="方正仿宋_GB2312" w:cs="方正仿宋_GB2312"/>
          <w:b/>
          <w:bCs/>
          <w:i w:val="0"/>
          <w:iCs w:val="0"/>
          <w:caps w:val="0"/>
          <w:color w:val="auto"/>
          <w:spacing w:val="4"/>
          <w:sz w:val="32"/>
          <w:szCs w:val="32"/>
          <w:shd w:val="clear" w:fill="FFFFFF"/>
          <w:lang w:eastAsia="zh-CN"/>
        </w:rPr>
      </w:pPr>
      <w:r>
        <w:rPr>
          <w:rFonts w:hint="eastAsia" w:ascii="方正仿宋_GB2312" w:hAnsi="方正仿宋_GB2312" w:eastAsia="方正仿宋_GB2312" w:cs="方正仿宋_GB2312"/>
          <w:b/>
          <w:bCs/>
          <w:i w:val="0"/>
          <w:iCs w:val="0"/>
          <w:caps w:val="0"/>
          <w:color w:val="auto"/>
          <w:spacing w:val="4"/>
          <w:sz w:val="32"/>
          <w:szCs w:val="32"/>
          <w:shd w:val="clear" w:fill="FFFFFF"/>
          <w:lang w:eastAsia="zh-CN"/>
        </w:rPr>
        <w:t>三、停用部分目录代码</w:t>
      </w:r>
    </w:p>
    <w:p w14:paraId="656ABE57">
      <w:pPr>
        <w:pStyle w:val="4"/>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180" w:afterAutospacing="0" w:line="560" w:lineRule="exact"/>
        <w:ind w:leftChars="0" w:right="0" w:rightChars="0" w:firstLine="656" w:firstLineChars="200"/>
        <w:jc w:val="left"/>
        <w:textAlignment w:val="auto"/>
        <w:rPr>
          <w:rFonts w:hint="eastAsia" w:ascii="方正仿宋_GB2312" w:hAnsi="方正仿宋_GB2312" w:eastAsia="方正仿宋_GB2312" w:cs="方正仿宋_GB2312"/>
          <w:b w:val="0"/>
          <w:bCs w:val="0"/>
          <w:i w:val="0"/>
          <w:iCs w:val="0"/>
          <w:caps w:val="0"/>
          <w:color w:val="auto"/>
          <w:spacing w:val="4"/>
          <w:sz w:val="32"/>
          <w:szCs w:val="32"/>
          <w:shd w:val="clear" w:fill="FFFFFF"/>
          <w:lang w:eastAsia="zh-CN"/>
        </w:rPr>
      </w:pPr>
      <w:r>
        <w:rPr>
          <w:rFonts w:hint="eastAsia" w:ascii="方正仿宋_GB2312" w:hAnsi="方正仿宋_GB2312" w:eastAsia="方正仿宋_GB2312" w:cs="方正仿宋_GB2312"/>
          <w:b w:val="0"/>
          <w:bCs w:val="0"/>
          <w:i w:val="0"/>
          <w:iCs w:val="0"/>
          <w:caps w:val="0"/>
          <w:color w:val="auto"/>
          <w:spacing w:val="4"/>
          <w:sz w:val="32"/>
          <w:szCs w:val="32"/>
          <w:shd w:val="clear" w:fill="FFFFFF"/>
          <w:lang w:eastAsia="zh-CN"/>
        </w:rPr>
        <w:t>广州医保和生育保险医疗服务项目目录：停用 452 条。</w:t>
      </w:r>
    </w:p>
    <w:p w14:paraId="1E67377D">
      <w:pPr>
        <w:pStyle w:val="4"/>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180" w:afterAutospacing="0" w:line="560" w:lineRule="exact"/>
        <w:ind w:leftChars="0" w:right="0" w:rightChars="0" w:firstLine="656" w:firstLineChars="200"/>
        <w:jc w:val="left"/>
        <w:textAlignment w:val="auto"/>
        <w:rPr>
          <w:rFonts w:hint="eastAsia" w:ascii="方正仿宋_GB2312" w:hAnsi="方正仿宋_GB2312" w:eastAsia="方正仿宋_GB2312" w:cs="方正仿宋_GB2312"/>
          <w:b w:val="0"/>
          <w:bCs w:val="0"/>
          <w:i w:val="0"/>
          <w:iCs w:val="0"/>
          <w:caps w:val="0"/>
          <w:color w:val="auto"/>
          <w:spacing w:val="4"/>
          <w:sz w:val="32"/>
          <w:szCs w:val="32"/>
          <w:shd w:val="clear" w:fill="FFFFFF"/>
          <w:lang w:eastAsia="zh-CN"/>
        </w:rPr>
      </w:pPr>
      <w:r>
        <w:rPr>
          <w:rFonts w:hint="eastAsia" w:ascii="方正仿宋_GB2312" w:hAnsi="方正仿宋_GB2312" w:eastAsia="方正仿宋_GB2312" w:cs="方正仿宋_GB2312"/>
          <w:b w:val="0"/>
          <w:bCs w:val="0"/>
          <w:i w:val="0"/>
          <w:iCs w:val="0"/>
          <w:caps w:val="0"/>
          <w:color w:val="auto"/>
          <w:spacing w:val="4"/>
          <w:sz w:val="32"/>
          <w:szCs w:val="32"/>
          <w:shd w:val="clear" w:fill="FFFFFF"/>
          <w:lang w:eastAsia="zh-CN"/>
        </w:rPr>
        <w:t>广州医保及生育保险医疗服务项目目录（六岁（含）以下儿童基本医疗服务价格项目：停用 26 条。</w:t>
      </w:r>
    </w:p>
    <w:p w14:paraId="0219777C">
      <w:pPr>
        <w:pStyle w:val="4"/>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180" w:afterAutospacing="0" w:line="560" w:lineRule="exact"/>
        <w:ind w:leftChars="0" w:right="0" w:rightChars="0" w:firstLine="656" w:firstLineChars="200"/>
        <w:jc w:val="left"/>
        <w:textAlignment w:val="auto"/>
        <w:rPr>
          <w:rFonts w:hint="eastAsia" w:ascii="方正仿宋_GB2312" w:hAnsi="方正仿宋_GB2312" w:eastAsia="方正仿宋_GB2312" w:cs="方正仿宋_GB2312"/>
          <w:b w:val="0"/>
          <w:bCs w:val="0"/>
          <w:i w:val="0"/>
          <w:iCs w:val="0"/>
          <w:caps w:val="0"/>
          <w:color w:val="auto"/>
          <w:spacing w:val="4"/>
          <w:sz w:val="32"/>
          <w:szCs w:val="32"/>
          <w:shd w:val="clear" w:fill="FFFFFF"/>
          <w:lang w:eastAsia="zh-CN"/>
        </w:rPr>
      </w:pPr>
      <w:r>
        <w:rPr>
          <w:rFonts w:hint="eastAsia" w:ascii="方正仿宋_GB2312" w:hAnsi="方正仿宋_GB2312" w:eastAsia="方正仿宋_GB2312" w:cs="方正仿宋_GB2312"/>
          <w:b w:val="0"/>
          <w:bCs w:val="0"/>
          <w:i w:val="0"/>
          <w:iCs w:val="0"/>
          <w:caps w:val="0"/>
          <w:color w:val="auto"/>
          <w:spacing w:val="4"/>
          <w:sz w:val="32"/>
          <w:szCs w:val="32"/>
          <w:shd w:val="clear" w:fill="FFFFFF"/>
          <w:lang w:eastAsia="zh-CN"/>
        </w:rPr>
        <w:t>广州医保及生育保险医疗服务项目目录（特需医疗服务价</w:t>
      </w:r>
      <w:bookmarkStart w:id="0" w:name="_GoBack"/>
      <w:bookmarkEnd w:id="0"/>
      <w:r>
        <w:rPr>
          <w:rFonts w:hint="eastAsia" w:ascii="方正仿宋_GB2312" w:hAnsi="方正仿宋_GB2312" w:eastAsia="方正仿宋_GB2312" w:cs="方正仿宋_GB2312"/>
          <w:b w:val="0"/>
          <w:bCs w:val="0"/>
          <w:i w:val="0"/>
          <w:iCs w:val="0"/>
          <w:caps w:val="0"/>
          <w:color w:val="auto"/>
          <w:spacing w:val="4"/>
          <w:sz w:val="32"/>
          <w:szCs w:val="32"/>
          <w:shd w:val="clear" w:fill="FFFFFF"/>
          <w:lang w:eastAsia="zh-CN"/>
        </w:rPr>
        <w:t>格项目）：停用 317 条。</w:t>
      </w:r>
    </w:p>
    <w:p w14:paraId="70B202C3">
      <w:pPr>
        <w:pStyle w:val="4"/>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180" w:afterAutospacing="0" w:line="560" w:lineRule="exact"/>
        <w:ind w:leftChars="0" w:right="0" w:rightChars="0" w:firstLine="656" w:firstLineChars="200"/>
        <w:jc w:val="left"/>
        <w:textAlignment w:val="auto"/>
        <w:rPr>
          <w:rFonts w:hint="eastAsia" w:ascii="方正仿宋_GB2312" w:hAnsi="方正仿宋_GB2312" w:eastAsia="方正仿宋_GB2312" w:cs="方正仿宋_GB2312"/>
          <w:b/>
          <w:bCs/>
          <w:i w:val="0"/>
          <w:iCs w:val="0"/>
          <w:caps w:val="0"/>
          <w:color w:val="FF0000"/>
          <w:spacing w:val="4"/>
          <w:sz w:val="32"/>
          <w:szCs w:val="32"/>
          <w:shd w:val="clear" w:fill="FFFFFF"/>
          <w:lang w:val="en-US" w:eastAsia="zh-CN"/>
        </w:rPr>
      </w:pPr>
      <w:r>
        <w:rPr>
          <w:rFonts w:hint="eastAsia" w:ascii="方正仿宋_GB2312" w:hAnsi="方正仿宋_GB2312" w:eastAsia="方正仿宋_GB2312" w:cs="方正仿宋_GB2312"/>
          <w:b w:val="0"/>
          <w:bCs w:val="0"/>
          <w:i w:val="0"/>
          <w:iCs w:val="0"/>
          <w:caps w:val="0"/>
          <w:color w:val="auto"/>
          <w:spacing w:val="4"/>
          <w:sz w:val="32"/>
          <w:szCs w:val="32"/>
          <w:shd w:val="clear" w:fill="FFFFFF"/>
          <w:lang w:eastAsia="zh-CN"/>
        </w:rPr>
        <w:t xml:space="preserve">上述原目录代码的失效时间均为 2025 年 4 月 29 日。 </w:t>
      </w:r>
    </w:p>
    <w:p w14:paraId="017590B1">
      <w:pPr>
        <w:pStyle w:val="4"/>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180" w:afterAutospacing="0" w:line="560" w:lineRule="exact"/>
        <w:ind w:right="0" w:rightChars="0" w:firstLine="659" w:firstLineChars="200"/>
        <w:jc w:val="left"/>
        <w:textAlignment w:val="auto"/>
        <w:rPr>
          <w:rFonts w:hint="eastAsia" w:ascii="方正仿宋_GB2312" w:hAnsi="方正仿宋_GB2312" w:eastAsia="方正仿宋_GB2312" w:cs="方正仿宋_GB2312"/>
          <w:b/>
          <w:bCs/>
          <w:i w:val="0"/>
          <w:iCs w:val="0"/>
          <w:caps w:val="0"/>
          <w:color w:val="auto"/>
          <w:spacing w:val="4"/>
          <w:sz w:val="32"/>
          <w:szCs w:val="32"/>
          <w:shd w:val="clear" w:fill="FFFFFF"/>
          <w:lang w:val="en-US" w:eastAsia="zh-CN"/>
        </w:rPr>
      </w:pPr>
    </w:p>
    <w:p w14:paraId="6B663905">
      <w:pPr>
        <w:pStyle w:val="4"/>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180" w:afterAutospacing="0" w:line="560" w:lineRule="exact"/>
        <w:ind w:right="0" w:rightChars="0" w:firstLine="659" w:firstLineChars="200"/>
        <w:jc w:val="left"/>
        <w:textAlignment w:val="auto"/>
        <w:rPr>
          <w:rFonts w:hint="eastAsia" w:ascii="方正仿宋_GB2312" w:hAnsi="方正仿宋_GB2312" w:eastAsia="方正仿宋_GB2312" w:cs="方正仿宋_GB2312"/>
          <w:b/>
          <w:bCs/>
          <w:i w:val="0"/>
          <w:iCs w:val="0"/>
          <w:caps w:val="0"/>
          <w:color w:val="auto"/>
          <w:spacing w:val="4"/>
          <w:sz w:val="32"/>
          <w:szCs w:val="32"/>
          <w:shd w:val="clear" w:fill="FFFFFF"/>
          <w:lang w:eastAsia="zh-CN"/>
        </w:rPr>
      </w:pPr>
      <w:r>
        <w:rPr>
          <w:rFonts w:hint="eastAsia" w:ascii="方正仿宋_GB2312" w:hAnsi="方正仿宋_GB2312" w:eastAsia="方正仿宋_GB2312" w:cs="方正仿宋_GB2312"/>
          <w:b/>
          <w:bCs/>
          <w:i w:val="0"/>
          <w:iCs w:val="0"/>
          <w:caps w:val="0"/>
          <w:color w:val="auto"/>
          <w:spacing w:val="4"/>
          <w:sz w:val="32"/>
          <w:szCs w:val="32"/>
          <w:shd w:val="clear" w:fill="FFFFFF"/>
          <w:lang w:val="en-US" w:eastAsia="zh-CN"/>
        </w:rPr>
        <w:t>说明：</w:t>
      </w:r>
      <w:r>
        <w:rPr>
          <w:rFonts w:hint="eastAsia" w:ascii="方正仿宋_GB2312" w:hAnsi="方正仿宋_GB2312" w:eastAsia="方正仿宋_GB2312" w:cs="方正仿宋_GB2312"/>
          <w:b/>
          <w:bCs/>
          <w:i w:val="0"/>
          <w:iCs w:val="0"/>
          <w:caps w:val="0"/>
          <w:color w:val="auto"/>
          <w:spacing w:val="4"/>
          <w:sz w:val="32"/>
          <w:szCs w:val="32"/>
          <w:shd w:val="clear" w:fill="FFFFFF"/>
          <w:lang w:val="en-US" w:eastAsia="zh-CN"/>
        </w:rPr>
        <w:t>详细附件请在左下角链接下载</w:t>
      </w:r>
    </w:p>
    <w:p w14:paraId="18261AEB">
      <w:pPr>
        <w:pStyle w:val="4"/>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180" w:afterAutospacing="0" w:line="560" w:lineRule="exact"/>
        <w:ind w:leftChars="0" w:right="0" w:rightChars="0" w:firstLine="659" w:firstLineChars="200"/>
        <w:jc w:val="left"/>
        <w:textAlignment w:val="auto"/>
        <w:rPr>
          <w:rFonts w:hint="eastAsia" w:ascii="方正仿宋_GB2312" w:hAnsi="方正仿宋_GB2312" w:eastAsia="方正仿宋_GB2312" w:cs="方正仿宋_GB2312"/>
          <w:b/>
          <w:bCs/>
          <w:i w:val="0"/>
          <w:iCs w:val="0"/>
          <w:caps w:val="0"/>
          <w:color w:val="FF0000"/>
          <w:spacing w:val="4"/>
          <w:sz w:val="32"/>
          <w:szCs w:val="32"/>
          <w:shd w:val="clear" w:fill="FFFFFF"/>
          <w:lang w:eastAsia="zh-CN"/>
        </w:rPr>
      </w:pPr>
    </w:p>
    <w:p w14:paraId="5F0018E6">
      <w:pPr>
        <w:pStyle w:val="4"/>
        <w:keepNext w:val="0"/>
        <w:keepLines w:val="0"/>
        <w:widowControl/>
        <w:suppressLineNumbers w:val="0"/>
        <w:shd w:val="clear" w:fill="FFFFFF"/>
        <w:spacing w:before="0" w:beforeAutospacing="0" w:after="180" w:afterAutospacing="0" w:line="360" w:lineRule="atLeast"/>
        <w:ind w:right="0"/>
        <w:jc w:val="right"/>
        <w:rPr>
          <w:rFonts w:hint="eastAsia" w:ascii="方正仿宋_GB2312" w:hAnsi="方正仿宋_GB2312" w:eastAsia="方正仿宋_GB2312" w:cs="方正仿宋_GB2312"/>
          <w:b w:val="0"/>
          <w:bCs w:val="0"/>
          <w:i w:val="0"/>
          <w:iCs w:val="0"/>
          <w:caps w:val="0"/>
          <w:color w:val="060607"/>
          <w:spacing w:val="4"/>
          <w:sz w:val="32"/>
          <w:szCs w:val="32"/>
          <w:lang w:eastAsia="zh-CN"/>
        </w:rPr>
      </w:pPr>
      <w:r>
        <w:rPr>
          <w:rStyle w:val="7"/>
          <w:rFonts w:hint="eastAsia" w:ascii="方正仿宋_GB2312" w:hAnsi="方正仿宋_GB2312" w:eastAsia="方正仿宋_GB2312" w:cs="方正仿宋_GB2312"/>
          <w:b w:val="0"/>
          <w:bCs w:val="0"/>
          <w:i w:val="0"/>
          <w:iCs w:val="0"/>
          <w:caps w:val="0"/>
          <w:color w:val="060607"/>
          <w:spacing w:val="4"/>
          <w:sz w:val="32"/>
          <w:szCs w:val="32"/>
          <w:shd w:val="clear" w:fill="FFFFFF"/>
        </w:rPr>
        <w:t>广州市</w:t>
      </w:r>
      <w:r>
        <w:rPr>
          <w:rStyle w:val="7"/>
          <w:rFonts w:hint="eastAsia" w:ascii="方正仿宋_GB2312" w:hAnsi="方正仿宋_GB2312" w:eastAsia="方正仿宋_GB2312" w:cs="方正仿宋_GB2312"/>
          <w:b w:val="0"/>
          <w:bCs w:val="0"/>
          <w:i w:val="0"/>
          <w:iCs w:val="0"/>
          <w:caps w:val="0"/>
          <w:color w:val="060607"/>
          <w:spacing w:val="4"/>
          <w:sz w:val="32"/>
          <w:szCs w:val="32"/>
          <w:shd w:val="clear" w:fill="FFFFFF"/>
          <w:lang w:eastAsia="zh-CN"/>
        </w:rPr>
        <w:t>增城区中医医院</w:t>
      </w:r>
    </w:p>
    <w:p w14:paraId="59A07730">
      <w:pPr>
        <w:pStyle w:val="4"/>
        <w:keepNext w:val="0"/>
        <w:keepLines w:val="0"/>
        <w:widowControl/>
        <w:suppressLineNumbers w:val="0"/>
        <w:shd w:val="clear" w:fill="FFFFFF"/>
        <w:spacing w:before="0" w:beforeAutospacing="0" w:after="0" w:afterAutospacing="0" w:line="360" w:lineRule="atLeast"/>
        <w:ind w:right="0"/>
        <w:jc w:val="right"/>
        <w:rPr>
          <w:rFonts w:hint="eastAsia" w:ascii="方正仿宋_GB2312" w:hAnsi="方正仿宋_GB2312" w:eastAsia="方正仿宋_GB2312" w:cs="方正仿宋_GB2312"/>
          <w:i w:val="0"/>
          <w:iCs w:val="0"/>
          <w:caps w:val="0"/>
          <w:color w:val="060607"/>
          <w:spacing w:val="4"/>
          <w:sz w:val="32"/>
          <w:szCs w:val="32"/>
        </w:rPr>
      </w:pPr>
      <w:r>
        <w:rPr>
          <w:rFonts w:hint="eastAsia" w:ascii="方正仿宋_GB2312" w:hAnsi="方正仿宋_GB2312" w:eastAsia="方正仿宋_GB2312" w:cs="方正仿宋_GB2312"/>
          <w:i w:val="0"/>
          <w:iCs w:val="0"/>
          <w:caps w:val="0"/>
          <w:color w:val="060607"/>
          <w:spacing w:val="4"/>
          <w:sz w:val="32"/>
          <w:szCs w:val="32"/>
          <w:shd w:val="clear" w:fill="FFFFFF"/>
        </w:rPr>
        <w:t>202</w:t>
      </w:r>
      <w:r>
        <w:rPr>
          <w:rFonts w:hint="eastAsia" w:ascii="方正仿宋_GB2312" w:hAnsi="方正仿宋_GB2312" w:eastAsia="方正仿宋_GB2312" w:cs="方正仿宋_GB2312"/>
          <w:i w:val="0"/>
          <w:iCs w:val="0"/>
          <w:caps w:val="0"/>
          <w:color w:val="060607"/>
          <w:spacing w:val="4"/>
          <w:sz w:val="32"/>
          <w:szCs w:val="32"/>
          <w:shd w:val="clear" w:fill="FFFFFF"/>
          <w:lang w:val="en-US" w:eastAsia="zh-CN"/>
        </w:rPr>
        <w:t>5</w:t>
      </w:r>
      <w:r>
        <w:rPr>
          <w:rFonts w:hint="eastAsia" w:ascii="方正仿宋_GB2312" w:hAnsi="方正仿宋_GB2312" w:eastAsia="方正仿宋_GB2312" w:cs="方正仿宋_GB2312"/>
          <w:i w:val="0"/>
          <w:iCs w:val="0"/>
          <w:caps w:val="0"/>
          <w:color w:val="060607"/>
          <w:spacing w:val="4"/>
          <w:sz w:val="32"/>
          <w:szCs w:val="32"/>
          <w:shd w:val="clear" w:fill="FFFFFF"/>
        </w:rPr>
        <w:t>年</w:t>
      </w:r>
      <w:r>
        <w:rPr>
          <w:rFonts w:hint="eastAsia" w:ascii="方正仿宋_GB2312" w:hAnsi="方正仿宋_GB2312" w:eastAsia="方正仿宋_GB2312" w:cs="方正仿宋_GB2312"/>
          <w:i w:val="0"/>
          <w:iCs w:val="0"/>
          <w:caps w:val="0"/>
          <w:color w:val="060607"/>
          <w:spacing w:val="4"/>
          <w:sz w:val="32"/>
          <w:szCs w:val="32"/>
          <w:shd w:val="clear" w:fill="FFFFFF"/>
          <w:lang w:val="en-US" w:eastAsia="zh-CN"/>
        </w:rPr>
        <w:t>4</w:t>
      </w:r>
      <w:r>
        <w:rPr>
          <w:rFonts w:hint="eastAsia" w:ascii="方正仿宋_GB2312" w:hAnsi="方正仿宋_GB2312" w:eastAsia="方正仿宋_GB2312" w:cs="方正仿宋_GB2312"/>
          <w:i w:val="0"/>
          <w:iCs w:val="0"/>
          <w:caps w:val="0"/>
          <w:color w:val="060607"/>
          <w:spacing w:val="4"/>
          <w:sz w:val="32"/>
          <w:szCs w:val="32"/>
          <w:shd w:val="clear" w:fill="FFFFFF"/>
        </w:rPr>
        <w:t>月</w:t>
      </w:r>
      <w:r>
        <w:rPr>
          <w:rFonts w:hint="eastAsia" w:ascii="方正仿宋_GB2312" w:hAnsi="方正仿宋_GB2312" w:eastAsia="方正仿宋_GB2312" w:cs="方正仿宋_GB2312"/>
          <w:i w:val="0"/>
          <w:iCs w:val="0"/>
          <w:caps w:val="0"/>
          <w:color w:val="060607"/>
          <w:spacing w:val="4"/>
          <w:sz w:val="32"/>
          <w:szCs w:val="32"/>
          <w:shd w:val="clear" w:fill="FFFFFF"/>
          <w:lang w:val="en-US" w:eastAsia="zh-CN"/>
        </w:rPr>
        <w:t>28</w:t>
      </w:r>
      <w:r>
        <w:rPr>
          <w:rFonts w:hint="eastAsia" w:ascii="方正仿宋_GB2312" w:hAnsi="方正仿宋_GB2312" w:eastAsia="方正仿宋_GB2312" w:cs="方正仿宋_GB2312"/>
          <w:i w:val="0"/>
          <w:iCs w:val="0"/>
          <w:caps w:val="0"/>
          <w:color w:val="060607"/>
          <w:spacing w:val="4"/>
          <w:sz w:val="32"/>
          <w:szCs w:val="32"/>
          <w:shd w:val="clear" w:fill="FFFFFF"/>
        </w:rPr>
        <w:t>日</w:t>
      </w:r>
    </w:p>
    <w:p w14:paraId="7EE19DD8">
      <w:pPr>
        <w:pStyle w:val="4"/>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180" w:afterAutospacing="0" w:line="560" w:lineRule="exact"/>
        <w:ind w:right="0" w:rightChars="0"/>
        <w:jc w:val="left"/>
        <w:textAlignment w:val="auto"/>
        <w:rPr>
          <w:rFonts w:hint="default" w:ascii="方正仿宋_GB2312" w:hAnsi="方正仿宋_GB2312" w:eastAsia="方正仿宋_GB2312" w:cs="方正仿宋_GB2312"/>
          <w:b/>
          <w:bCs/>
          <w:i w:val="0"/>
          <w:iCs w:val="0"/>
          <w:caps w:val="0"/>
          <w:color w:val="FF0000"/>
          <w:spacing w:val="4"/>
          <w:sz w:val="32"/>
          <w:szCs w:val="32"/>
          <w:shd w:val="clear" w:fill="FFFFFF"/>
          <w:lang w:val="en-US" w:eastAsia="zh-CN"/>
        </w:rPr>
      </w:pPr>
    </w:p>
    <w:p w14:paraId="40D3FC9F">
      <w:pPr>
        <w:pStyle w:val="4"/>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180" w:afterAutospacing="0" w:line="560" w:lineRule="exact"/>
        <w:ind w:leftChars="0" w:right="0" w:rightChars="0" w:firstLine="659" w:firstLineChars="200"/>
        <w:jc w:val="left"/>
        <w:textAlignment w:val="auto"/>
        <w:rPr>
          <w:rFonts w:hint="eastAsia" w:ascii="方正仿宋_GB2312" w:hAnsi="方正仿宋_GB2312" w:eastAsia="方正仿宋_GB2312" w:cs="方正仿宋_GB2312"/>
          <w:b/>
          <w:bCs/>
          <w:i w:val="0"/>
          <w:iCs w:val="0"/>
          <w:caps w:val="0"/>
          <w:color w:val="FF0000"/>
          <w:spacing w:val="4"/>
          <w:sz w:val="32"/>
          <w:szCs w:val="32"/>
          <w:shd w:val="clear" w:fill="FFFFFF"/>
          <w:lang w:eastAsia="zh-CN"/>
        </w:rPr>
      </w:pPr>
      <w:r>
        <w:rPr>
          <w:rFonts w:hint="eastAsia" w:ascii="方正仿宋_GB2312" w:hAnsi="方正仿宋_GB2312" w:eastAsia="方正仿宋_GB2312" w:cs="方正仿宋_GB2312"/>
          <w:b/>
          <w:bCs/>
          <w:i w:val="0"/>
          <w:iCs w:val="0"/>
          <w:caps w:val="0"/>
          <w:color w:val="FF0000"/>
          <w:spacing w:val="4"/>
          <w:sz w:val="32"/>
          <w:szCs w:val="32"/>
          <w:shd w:val="clear" w:fill="FFFFFF"/>
          <w:lang w:eastAsia="zh-CN"/>
        </w:rPr>
        <w:t xml:space="preserve"> </w:t>
      </w:r>
    </w:p>
    <w:p w14:paraId="006F13F6">
      <w:pPr>
        <w:pStyle w:val="4"/>
        <w:keepNext w:val="0"/>
        <w:keepLines w:val="0"/>
        <w:widowControl/>
        <w:suppressLineNumbers w:val="0"/>
        <w:shd w:val="clear" w:fill="FFFFFF"/>
        <w:spacing w:before="0" w:beforeAutospacing="0" w:after="180" w:afterAutospacing="0" w:line="360" w:lineRule="atLeast"/>
        <w:ind w:right="0"/>
        <w:jc w:val="left"/>
      </w:pPr>
      <w:r>
        <w:drawing>
          <wp:inline distT="0" distB="0" distL="114300" distR="114300">
            <wp:extent cx="5603875" cy="7409180"/>
            <wp:effectExtent l="0" t="0" r="15875" b="127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4"/>
                    <a:stretch>
                      <a:fillRect/>
                    </a:stretch>
                  </pic:blipFill>
                  <pic:spPr>
                    <a:xfrm>
                      <a:off x="0" y="0"/>
                      <a:ext cx="5603875" cy="7409180"/>
                    </a:xfrm>
                    <a:prstGeom prst="rect">
                      <a:avLst/>
                    </a:prstGeom>
                    <a:noFill/>
                    <a:ln>
                      <a:noFill/>
                    </a:ln>
                  </pic:spPr>
                </pic:pic>
              </a:graphicData>
            </a:graphic>
          </wp:inline>
        </w:drawing>
      </w:r>
    </w:p>
    <w:p w14:paraId="3E4D041B">
      <w:pPr>
        <w:pStyle w:val="4"/>
        <w:keepNext w:val="0"/>
        <w:keepLines w:val="0"/>
        <w:widowControl/>
        <w:suppressLineNumbers w:val="0"/>
        <w:shd w:val="clear" w:fill="FFFFFF"/>
        <w:spacing w:before="0" w:beforeAutospacing="0" w:after="180" w:afterAutospacing="0" w:line="360" w:lineRule="atLeast"/>
        <w:ind w:right="0"/>
        <w:jc w:val="left"/>
      </w:pPr>
    </w:p>
    <w:p w14:paraId="0AD3DEC2">
      <w:pPr>
        <w:pStyle w:val="4"/>
        <w:keepNext w:val="0"/>
        <w:keepLines w:val="0"/>
        <w:widowControl/>
        <w:suppressLineNumbers w:val="0"/>
        <w:shd w:val="clear" w:fill="FFFFFF"/>
        <w:spacing w:before="0" w:beforeAutospacing="0" w:after="180" w:afterAutospacing="0" w:line="360" w:lineRule="atLeast"/>
        <w:ind w:right="0"/>
        <w:jc w:val="left"/>
      </w:pPr>
      <w:r>
        <w:drawing>
          <wp:inline distT="0" distB="0" distL="114300" distR="114300">
            <wp:extent cx="5603875" cy="7481570"/>
            <wp:effectExtent l="0" t="0" r="15875" b="508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5"/>
                    <a:stretch>
                      <a:fillRect/>
                    </a:stretch>
                  </pic:blipFill>
                  <pic:spPr>
                    <a:xfrm>
                      <a:off x="0" y="0"/>
                      <a:ext cx="5603875" cy="7481570"/>
                    </a:xfrm>
                    <a:prstGeom prst="rect">
                      <a:avLst/>
                    </a:prstGeom>
                    <a:noFill/>
                    <a:ln>
                      <a:noFill/>
                    </a:ln>
                  </pic:spPr>
                </pic:pic>
              </a:graphicData>
            </a:graphic>
          </wp:inline>
        </w:drawing>
      </w:r>
    </w:p>
    <w:p w14:paraId="18D694FB">
      <w:pPr>
        <w:pStyle w:val="4"/>
        <w:keepNext w:val="0"/>
        <w:keepLines w:val="0"/>
        <w:widowControl/>
        <w:suppressLineNumbers w:val="0"/>
        <w:shd w:val="clear" w:fill="FFFFFF"/>
        <w:spacing w:before="0" w:beforeAutospacing="0" w:after="180" w:afterAutospacing="0" w:line="360" w:lineRule="atLeast"/>
        <w:ind w:right="0"/>
        <w:jc w:val="left"/>
      </w:pPr>
      <w:r>
        <w:drawing>
          <wp:inline distT="0" distB="0" distL="114300" distR="114300">
            <wp:extent cx="5607050" cy="238760"/>
            <wp:effectExtent l="0" t="0" r="12700" b="889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6"/>
                    <a:stretch>
                      <a:fillRect/>
                    </a:stretch>
                  </pic:blipFill>
                  <pic:spPr>
                    <a:xfrm>
                      <a:off x="0" y="0"/>
                      <a:ext cx="5607050" cy="238760"/>
                    </a:xfrm>
                    <a:prstGeom prst="rect">
                      <a:avLst/>
                    </a:prstGeom>
                    <a:noFill/>
                    <a:ln>
                      <a:noFill/>
                    </a:ln>
                  </pic:spPr>
                </pic:pic>
              </a:graphicData>
            </a:graphic>
          </wp:inline>
        </w:drawing>
      </w:r>
    </w:p>
    <w:p w14:paraId="416F8BB4">
      <w:pPr>
        <w:pStyle w:val="4"/>
        <w:keepNext w:val="0"/>
        <w:keepLines w:val="0"/>
        <w:widowControl/>
        <w:suppressLineNumbers w:val="0"/>
        <w:shd w:val="clear" w:fill="FFFFFF"/>
        <w:spacing w:before="0" w:beforeAutospacing="0" w:after="180" w:afterAutospacing="0" w:line="360" w:lineRule="atLeast"/>
        <w:ind w:right="0"/>
        <w:jc w:val="left"/>
      </w:pPr>
      <w:r>
        <w:drawing>
          <wp:inline distT="0" distB="0" distL="114300" distR="114300">
            <wp:extent cx="5603875" cy="4514850"/>
            <wp:effectExtent l="0" t="0" r="15875" b="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7"/>
                    <a:stretch>
                      <a:fillRect/>
                    </a:stretch>
                  </pic:blipFill>
                  <pic:spPr>
                    <a:xfrm>
                      <a:off x="0" y="0"/>
                      <a:ext cx="5603875" cy="4514850"/>
                    </a:xfrm>
                    <a:prstGeom prst="rect">
                      <a:avLst/>
                    </a:prstGeom>
                    <a:noFill/>
                    <a:ln>
                      <a:noFill/>
                    </a:ln>
                  </pic:spPr>
                </pic:pic>
              </a:graphicData>
            </a:graphic>
          </wp:inline>
        </w:drawing>
      </w:r>
    </w:p>
    <w:p w14:paraId="7387D7DD">
      <w:pPr>
        <w:pStyle w:val="4"/>
        <w:keepNext w:val="0"/>
        <w:keepLines w:val="0"/>
        <w:widowControl/>
        <w:suppressLineNumbers w:val="0"/>
        <w:shd w:val="clear" w:fill="FFFFFF"/>
        <w:spacing w:before="0" w:beforeAutospacing="0" w:after="180" w:afterAutospacing="0" w:line="360" w:lineRule="atLeast"/>
        <w:ind w:right="0"/>
        <w:jc w:val="left"/>
      </w:pPr>
    </w:p>
    <w:p w14:paraId="19AC74CA">
      <w:pPr>
        <w:pStyle w:val="4"/>
        <w:keepNext w:val="0"/>
        <w:keepLines w:val="0"/>
        <w:widowControl/>
        <w:suppressLineNumbers w:val="0"/>
        <w:shd w:val="clear" w:fill="FFFFFF"/>
        <w:spacing w:before="0" w:beforeAutospacing="0" w:after="180" w:afterAutospacing="0" w:line="360" w:lineRule="atLeast"/>
        <w:ind w:right="0"/>
        <w:jc w:val="left"/>
        <w:rPr>
          <w:rFonts w:hint="eastAsia"/>
          <w:lang w:eastAsia="zh-CN"/>
        </w:rPr>
      </w:pPr>
    </w:p>
    <w:p w14:paraId="51619F56">
      <w:pPr>
        <w:pStyle w:val="4"/>
        <w:keepNext w:val="0"/>
        <w:keepLines w:val="0"/>
        <w:widowControl/>
        <w:suppressLineNumbers w:val="0"/>
        <w:shd w:val="clear" w:fill="FFFFFF"/>
        <w:spacing w:before="0" w:beforeAutospacing="0" w:after="180" w:afterAutospacing="0" w:line="360" w:lineRule="atLeast"/>
        <w:ind w:right="0"/>
        <w:jc w:val="left"/>
        <w:rPr>
          <w:rFonts w:hint="eastAsia" w:ascii="方正仿宋_GB2312" w:hAnsi="方正仿宋_GB2312" w:eastAsia="方正仿宋_GB2312" w:cs="方正仿宋_GB2312"/>
          <w:b/>
          <w:bCs/>
          <w:i w:val="0"/>
          <w:iCs w:val="0"/>
          <w:caps w:val="0"/>
          <w:color w:val="FF0000"/>
          <w:spacing w:val="4"/>
          <w:sz w:val="32"/>
          <w:szCs w:val="32"/>
          <w:shd w:val="clear" w:fill="FFFFFF"/>
          <w:lang w:eastAsia="zh-CN"/>
        </w:rPr>
      </w:pPr>
      <w:r>
        <w:drawing>
          <wp:inline distT="0" distB="0" distL="114300" distR="114300">
            <wp:extent cx="5613400" cy="8006080"/>
            <wp:effectExtent l="0" t="0" r="6350" b="139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613400" cy="8006080"/>
                    </a:xfrm>
                    <a:prstGeom prst="rect">
                      <a:avLst/>
                    </a:prstGeom>
                    <a:noFill/>
                    <a:ln>
                      <a:noFill/>
                    </a:ln>
                  </pic:spPr>
                </pic:pic>
              </a:graphicData>
            </a:graphic>
          </wp:inline>
        </w:drawing>
      </w:r>
    </w:p>
    <w:p w14:paraId="04D6D577">
      <w:pPr>
        <w:pStyle w:val="4"/>
        <w:keepNext w:val="0"/>
        <w:keepLines w:val="0"/>
        <w:widowControl/>
        <w:suppressLineNumbers w:val="0"/>
        <w:spacing w:before="0" w:beforeAutospacing="0" w:after="0" w:afterAutospacing="0" w:line="360" w:lineRule="atLeast"/>
        <w:ind w:left="0" w:right="0"/>
        <w:rPr>
          <w:rFonts w:hint="eastAsia" w:ascii="方正仿宋_GB2312" w:hAnsi="方正仿宋_GB2312" w:eastAsia="方正仿宋_GB2312" w:cs="方正仿宋_GB2312"/>
          <w:i w:val="0"/>
          <w:iCs w:val="0"/>
          <w:caps w:val="0"/>
          <w:color w:val="060607"/>
          <w:spacing w:val="4"/>
          <w:sz w:val="32"/>
          <w:szCs w:val="32"/>
          <w:shd w:val="clear" w:fill="FFFFFF"/>
        </w:rPr>
      </w:pPr>
      <w:r>
        <w:drawing>
          <wp:inline distT="0" distB="0" distL="114300" distR="114300">
            <wp:extent cx="5615305" cy="7605395"/>
            <wp:effectExtent l="0" t="0" r="4445" b="1460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9"/>
                    <a:stretch>
                      <a:fillRect/>
                    </a:stretch>
                  </pic:blipFill>
                  <pic:spPr>
                    <a:xfrm>
                      <a:off x="0" y="0"/>
                      <a:ext cx="5615305" cy="7605395"/>
                    </a:xfrm>
                    <a:prstGeom prst="rect">
                      <a:avLst/>
                    </a:prstGeom>
                    <a:noFill/>
                    <a:ln>
                      <a:noFill/>
                    </a:ln>
                  </pic:spPr>
                </pic:pic>
              </a:graphicData>
            </a:graphic>
          </wp:inline>
        </w:drawing>
      </w:r>
    </w:p>
    <w:p w14:paraId="2016C647">
      <w:pPr>
        <w:pStyle w:val="4"/>
        <w:keepNext w:val="0"/>
        <w:keepLines w:val="0"/>
        <w:widowControl/>
        <w:suppressLineNumbers w:val="0"/>
        <w:spacing w:before="0" w:beforeAutospacing="0" w:after="0" w:afterAutospacing="0" w:line="360" w:lineRule="atLeast"/>
        <w:ind w:left="0" w:right="0"/>
        <w:rPr>
          <w:rFonts w:hint="eastAsia" w:ascii="方正仿宋_GB2312" w:hAnsi="方正仿宋_GB2312" w:eastAsia="方正仿宋_GB2312" w:cs="方正仿宋_GB2312"/>
          <w:i w:val="0"/>
          <w:iCs w:val="0"/>
          <w:caps w:val="0"/>
          <w:color w:val="060607"/>
          <w:spacing w:val="4"/>
          <w:sz w:val="32"/>
          <w:szCs w:val="32"/>
          <w:shd w:val="clear" w:fill="FFFFFF"/>
        </w:rPr>
      </w:pPr>
    </w:p>
    <w:p w14:paraId="3D9EAB03">
      <w:pPr>
        <w:pStyle w:val="4"/>
        <w:keepNext w:val="0"/>
        <w:keepLines w:val="0"/>
        <w:widowControl/>
        <w:suppressLineNumbers w:val="0"/>
        <w:spacing w:before="0" w:beforeAutospacing="0" w:after="0" w:afterAutospacing="0" w:line="360" w:lineRule="atLeast"/>
        <w:ind w:left="0" w:right="0"/>
      </w:pPr>
      <w:r>
        <w:drawing>
          <wp:inline distT="0" distB="0" distL="114300" distR="114300">
            <wp:extent cx="5615305" cy="1725930"/>
            <wp:effectExtent l="0" t="0" r="4445" b="762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a:stretch>
                      <a:fillRect/>
                    </a:stretch>
                  </pic:blipFill>
                  <pic:spPr>
                    <a:xfrm>
                      <a:off x="0" y="0"/>
                      <a:ext cx="5615305" cy="1725930"/>
                    </a:xfrm>
                    <a:prstGeom prst="rect">
                      <a:avLst/>
                    </a:prstGeom>
                    <a:noFill/>
                    <a:ln>
                      <a:noFill/>
                    </a:ln>
                  </pic:spPr>
                </pic:pic>
              </a:graphicData>
            </a:graphic>
          </wp:inline>
        </w:drawing>
      </w:r>
    </w:p>
    <w:p w14:paraId="4BF7FED0">
      <w:pPr>
        <w:pStyle w:val="4"/>
        <w:keepNext w:val="0"/>
        <w:keepLines w:val="0"/>
        <w:widowControl/>
        <w:suppressLineNumbers w:val="0"/>
        <w:spacing w:before="0" w:beforeAutospacing="0" w:after="0" w:afterAutospacing="0" w:line="360" w:lineRule="atLeast"/>
        <w:ind w:left="0" w:right="0"/>
      </w:pPr>
    </w:p>
    <w:p w14:paraId="2EAE1541">
      <w:pPr>
        <w:pStyle w:val="4"/>
        <w:keepNext w:val="0"/>
        <w:keepLines w:val="0"/>
        <w:widowControl/>
        <w:suppressLineNumbers w:val="0"/>
        <w:spacing w:before="0" w:beforeAutospacing="0" w:after="0" w:afterAutospacing="0" w:line="360" w:lineRule="atLeast"/>
        <w:ind w:left="0" w:right="0"/>
      </w:pPr>
    </w:p>
    <w:p w14:paraId="1F7EC62C">
      <w:pPr>
        <w:pStyle w:val="4"/>
        <w:keepNext w:val="0"/>
        <w:keepLines w:val="0"/>
        <w:widowControl/>
        <w:suppressLineNumbers w:val="0"/>
        <w:spacing w:before="0" w:beforeAutospacing="0" w:after="0" w:afterAutospacing="0" w:line="360" w:lineRule="atLeast"/>
        <w:ind w:left="0" w:right="0"/>
      </w:pPr>
    </w:p>
    <w:p w14:paraId="45E727E7">
      <w:pPr>
        <w:pStyle w:val="4"/>
        <w:keepNext w:val="0"/>
        <w:keepLines w:val="0"/>
        <w:widowControl/>
        <w:suppressLineNumbers w:val="0"/>
        <w:spacing w:before="0" w:beforeAutospacing="0" w:after="0" w:afterAutospacing="0" w:line="360" w:lineRule="atLeast"/>
        <w:ind w:left="0" w:right="0"/>
      </w:pPr>
    </w:p>
    <w:p w14:paraId="050F3A3D">
      <w:pPr>
        <w:pStyle w:val="4"/>
        <w:keepNext w:val="0"/>
        <w:keepLines w:val="0"/>
        <w:widowControl/>
        <w:suppressLineNumbers w:val="0"/>
        <w:spacing w:before="0" w:beforeAutospacing="0" w:after="0" w:afterAutospacing="0" w:line="360" w:lineRule="atLeast"/>
        <w:ind w:left="0" w:right="0"/>
      </w:pPr>
    </w:p>
    <w:p w14:paraId="719E13D8">
      <w:pPr>
        <w:pStyle w:val="4"/>
        <w:keepNext w:val="0"/>
        <w:keepLines w:val="0"/>
        <w:widowControl/>
        <w:suppressLineNumbers w:val="0"/>
        <w:spacing w:before="0" w:beforeAutospacing="0" w:after="0" w:afterAutospacing="0" w:line="360" w:lineRule="atLeast"/>
        <w:ind w:left="0" w:right="0"/>
      </w:pPr>
    </w:p>
    <w:p w14:paraId="556301C7">
      <w:pPr>
        <w:pStyle w:val="4"/>
        <w:keepNext w:val="0"/>
        <w:keepLines w:val="0"/>
        <w:widowControl/>
        <w:suppressLineNumbers w:val="0"/>
        <w:spacing w:before="0" w:beforeAutospacing="0" w:after="0" w:afterAutospacing="0" w:line="360" w:lineRule="atLeast"/>
        <w:ind w:left="0" w:right="0"/>
      </w:pPr>
    </w:p>
    <w:p w14:paraId="71B4FE4B">
      <w:pPr>
        <w:pStyle w:val="4"/>
        <w:keepNext w:val="0"/>
        <w:keepLines w:val="0"/>
        <w:widowControl/>
        <w:suppressLineNumbers w:val="0"/>
        <w:spacing w:before="0" w:beforeAutospacing="0" w:after="0" w:afterAutospacing="0" w:line="360" w:lineRule="atLeast"/>
        <w:ind w:left="0" w:right="0"/>
      </w:pPr>
    </w:p>
    <w:p w14:paraId="7B1FD2BA">
      <w:pPr>
        <w:pStyle w:val="4"/>
        <w:keepNext w:val="0"/>
        <w:keepLines w:val="0"/>
        <w:widowControl/>
        <w:suppressLineNumbers w:val="0"/>
        <w:spacing w:before="0" w:beforeAutospacing="0" w:after="0" w:afterAutospacing="0" w:line="360" w:lineRule="atLeast"/>
        <w:ind w:left="0" w:right="0"/>
      </w:pPr>
    </w:p>
    <w:p w14:paraId="000525CE">
      <w:pPr>
        <w:pStyle w:val="4"/>
        <w:keepNext w:val="0"/>
        <w:keepLines w:val="0"/>
        <w:widowControl/>
        <w:suppressLineNumbers w:val="0"/>
        <w:spacing w:before="0" w:beforeAutospacing="0" w:after="0" w:afterAutospacing="0" w:line="360" w:lineRule="atLeast"/>
        <w:ind w:left="0" w:right="0"/>
      </w:pPr>
    </w:p>
    <w:p w14:paraId="4E5D60CB">
      <w:pPr>
        <w:pStyle w:val="4"/>
        <w:keepNext w:val="0"/>
        <w:keepLines w:val="0"/>
        <w:widowControl/>
        <w:suppressLineNumbers w:val="0"/>
        <w:spacing w:before="0" w:beforeAutospacing="0" w:after="0" w:afterAutospacing="0" w:line="360" w:lineRule="atLeast"/>
        <w:ind w:left="0" w:right="0"/>
      </w:pPr>
    </w:p>
    <w:p w14:paraId="6E577323">
      <w:pPr>
        <w:pStyle w:val="4"/>
        <w:keepNext w:val="0"/>
        <w:keepLines w:val="0"/>
        <w:widowControl/>
        <w:suppressLineNumbers w:val="0"/>
        <w:spacing w:before="0" w:beforeAutospacing="0" w:after="0" w:afterAutospacing="0" w:line="360" w:lineRule="atLeast"/>
        <w:ind w:left="0" w:right="0"/>
      </w:pPr>
    </w:p>
    <w:p w14:paraId="282B511D">
      <w:pPr>
        <w:pStyle w:val="4"/>
        <w:keepNext w:val="0"/>
        <w:keepLines w:val="0"/>
        <w:widowControl/>
        <w:suppressLineNumbers w:val="0"/>
        <w:spacing w:before="0" w:beforeAutospacing="0" w:after="0" w:afterAutospacing="0" w:line="360" w:lineRule="atLeast"/>
        <w:ind w:left="0" w:right="0"/>
      </w:pPr>
    </w:p>
    <w:p w14:paraId="034180CF">
      <w:pPr>
        <w:pStyle w:val="4"/>
        <w:keepNext w:val="0"/>
        <w:keepLines w:val="0"/>
        <w:widowControl/>
        <w:suppressLineNumbers w:val="0"/>
        <w:spacing w:before="0" w:beforeAutospacing="0" w:after="0" w:afterAutospacing="0" w:line="360" w:lineRule="atLeast"/>
        <w:ind w:left="0" w:right="0"/>
      </w:pPr>
    </w:p>
    <w:p w14:paraId="7ADE9D3A">
      <w:pPr>
        <w:pStyle w:val="4"/>
        <w:keepNext w:val="0"/>
        <w:keepLines w:val="0"/>
        <w:widowControl/>
        <w:suppressLineNumbers w:val="0"/>
        <w:spacing w:before="0" w:beforeAutospacing="0" w:after="0" w:afterAutospacing="0" w:line="360" w:lineRule="atLeast"/>
        <w:ind w:left="0" w:right="0"/>
      </w:pPr>
    </w:p>
    <w:p w14:paraId="09C0A561">
      <w:pPr>
        <w:pStyle w:val="4"/>
        <w:keepNext w:val="0"/>
        <w:keepLines w:val="0"/>
        <w:widowControl/>
        <w:suppressLineNumbers w:val="0"/>
        <w:spacing w:before="0" w:beforeAutospacing="0" w:after="0" w:afterAutospacing="0" w:line="360" w:lineRule="atLeast"/>
        <w:ind w:left="0" w:right="0"/>
      </w:pPr>
    </w:p>
    <w:p w14:paraId="5CE1C9BC">
      <w:pPr>
        <w:pStyle w:val="4"/>
        <w:keepNext w:val="0"/>
        <w:keepLines w:val="0"/>
        <w:widowControl/>
        <w:suppressLineNumbers w:val="0"/>
        <w:spacing w:before="0" w:beforeAutospacing="0" w:after="0" w:afterAutospacing="0" w:line="360" w:lineRule="atLeast"/>
        <w:ind w:left="0" w:right="0"/>
      </w:pPr>
    </w:p>
    <w:p w14:paraId="096C1432">
      <w:pPr>
        <w:pStyle w:val="4"/>
        <w:keepNext w:val="0"/>
        <w:keepLines w:val="0"/>
        <w:widowControl/>
        <w:suppressLineNumbers w:val="0"/>
        <w:spacing w:before="0" w:beforeAutospacing="0" w:after="0" w:afterAutospacing="0" w:line="360" w:lineRule="atLeast"/>
        <w:ind w:left="0" w:right="0"/>
      </w:pPr>
    </w:p>
    <w:p w14:paraId="2C4C1637">
      <w:pPr>
        <w:pStyle w:val="4"/>
        <w:keepNext w:val="0"/>
        <w:keepLines w:val="0"/>
        <w:widowControl/>
        <w:suppressLineNumbers w:val="0"/>
        <w:spacing w:before="0" w:beforeAutospacing="0" w:after="0" w:afterAutospacing="0" w:line="360" w:lineRule="atLeast"/>
        <w:ind w:left="0" w:right="0"/>
      </w:pPr>
    </w:p>
    <w:p w14:paraId="32283C2A">
      <w:pPr>
        <w:pStyle w:val="4"/>
        <w:keepNext w:val="0"/>
        <w:keepLines w:val="0"/>
        <w:widowControl/>
        <w:suppressLineNumbers w:val="0"/>
        <w:spacing w:before="0" w:beforeAutospacing="0" w:after="0" w:afterAutospacing="0" w:line="360" w:lineRule="atLeast"/>
        <w:ind w:left="0" w:right="0"/>
      </w:pPr>
    </w:p>
    <w:p w14:paraId="6E6CE15F">
      <w:pPr>
        <w:pStyle w:val="4"/>
        <w:keepNext w:val="0"/>
        <w:keepLines w:val="0"/>
        <w:widowControl/>
        <w:suppressLineNumbers w:val="0"/>
        <w:spacing w:before="0" w:beforeAutospacing="0" w:after="0" w:afterAutospacing="0" w:line="360" w:lineRule="atLeast"/>
        <w:ind w:left="0" w:right="0"/>
      </w:pPr>
    </w:p>
    <w:p w14:paraId="1ABF3C17">
      <w:pPr>
        <w:pStyle w:val="4"/>
        <w:keepNext w:val="0"/>
        <w:keepLines w:val="0"/>
        <w:widowControl/>
        <w:suppressLineNumbers w:val="0"/>
        <w:spacing w:before="0" w:beforeAutospacing="0" w:after="0" w:afterAutospacing="0" w:line="360" w:lineRule="atLeast"/>
        <w:ind w:left="0" w:right="0"/>
      </w:pPr>
    </w:p>
    <w:p w14:paraId="020CB23D">
      <w:pPr>
        <w:pStyle w:val="4"/>
        <w:keepNext w:val="0"/>
        <w:keepLines w:val="0"/>
        <w:widowControl/>
        <w:suppressLineNumbers w:val="0"/>
        <w:spacing w:before="0" w:beforeAutospacing="0" w:after="0" w:afterAutospacing="0" w:line="360" w:lineRule="atLeast"/>
        <w:ind w:left="0" w:right="0"/>
      </w:pPr>
    </w:p>
    <w:p w14:paraId="016AE2E5">
      <w:pPr>
        <w:pStyle w:val="4"/>
        <w:keepNext w:val="0"/>
        <w:keepLines w:val="0"/>
        <w:widowControl/>
        <w:suppressLineNumbers w:val="0"/>
        <w:spacing w:before="0" w:beforeAutospacing="0" w:after="0" w:afterAutospacing="0" w:line="360" w:lineRule="atLeast"/>
        <w:ind w:left="0" w:right="0"/>
      </w:pPr>
    </w:p>
    <w:p w14:paraId="6C738048">
      <w:pPr>
        <w:pStyle w:val="4"/>
        <w:keepNext w:val="0"/>
        <w:keepLines w:val="0"/>
        <w:widowControl/>
        <w:suppressLineNumbers w:val="0"/>
        <w:spacing w:before="0" w:beforeAutospacing="0" w:after="0" w:afterAutospacing="0" w:line="360" w:lineRule="atLeast"/>
        <w:ind w:left="0" w:right="0"/>
      </w:pPr>
    </w:p>
    <w:p w14:paraId="47050028">
      <w:pPr>
        <w:pStyle w:val="4"/>
        <w:keepNext w:val="0"/>
        <w:keepLines w:val="0"/>
        <w:widowControl/>
        <w:suppressLineNumbers w:val="0"/>
        <w:spacing w:before="0" w:beforeAutospacing="0" w:after="0" w:afterAutospacing="0" w:line="360" w:lineRule="atLeast"/>
        <w:ind w:left="0" w:right="0"/>
      </w:pPr>
    </w:p>
    <w:p w14:paraId="4E7E3118">
      <w:pPr>
        <w:pStyle w:val="4"/>
        <w:keepNext w:val="0"/>
        <w:keepLines w:val="0"/>
        <w:widowControl/>
        <w:suppressLineNumbers w:val="0"/>
        <w:spacing w:before="0" w:beforeAutospacing="0" w:after="0" w:afterAutospacing="0" w:line="360" w:lineRule="atLeast"/>
        <w:ind w:left="0" w:right="0"/>
      </w:pPr>
    </w:p>
    <w:p w14:paraId="125050FC">
      <w:pPr>
        <w:pStyle w:val="4"/>
        <w:keepNext w:val="0"/>
        <w:keepLines w:val="0"/>
        <w:widowControl/>
        <w:suppressLineNumbers w:val="0"/>
        <w:spacing w:before="0" w:beforeAutospacing="0" w:after="0" w:afterAutospacing="0" w:line="360" w:lineRule="atLeast"/>
        <w:ind w:left="0" w:right="0"/>
      </w:pPr>
      <w:r>
        <w:drawing>
          <wp:inline distT="0" distB="0" distL="114300" distR="114300">
            <wp:extent cx="5612130" cy="8100695"/>
            <wp:effectExtent l="0" t="0" r="7620" b="1460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1"/>
                    <a:stretch>
                      <a:fillRect/>
                    </a:stretch>
                  </pic:blipFill>
                  <pic:spPr>
                    <a:xfrm>
                      <a:off x="0" y="0"/>
                      <a:ext cx="5612130" cy="8100695"/>
                    </a:xfrm>
                    <a:prstGeom prst="rect">
                      <a:avLst/>
                    </a:prstGeom>
                    <a:noFill/>
                    <a:ln>
                      <a:noFill/>
                    </a:ln>
                  </pic:spPr>
                </pic:pic>
              </a:graphicData>
            </a:graphic>
          </wp:inline>
        </w:drawing>
      </w:r>
    </w:p>
    <w:p w14:paraId="0EEADE6F">
      <w:pPr>
        <w:pStyle w:val="4"/>
        <w:keepNext w:val="0"/>
        <w:keepLines w:val="0"/>
        <w:widowControl/>
        <w:suppressLineNumbers w:val="0"/>
        <w:spacing w:before="0" w:beforeAutospacing="0" w:after="0" w:afterAutospacing="0" w:line="360" w:lineRule="atLeast"/>
        <w:ind w:left="0" w:right="0"/>
      </w:pPr>
      <w:r>
        <w:drawing>
          <wp:inline distT="0" distB="0" distL="114300" distR="114300">
            <wp:extent cx="5612130" cy="5995035"/>
            <wp:effectExtent l="0" t="0" r="7620" b="571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2"/>
                    <a:stretch>
                      <a:fillRect/>
                    </a:stretch>
                  </pic:blipFill>
                  <pic:spPr>
                    <a:xfrm>
                      <a:off x="0" y="0"/>
                      <a:ext cx="5612130" cy="5995035"/>
                    </a:xfrm>
                    <a:prstGeom prst="rect">
                      <a:avLst/>
                    </a:prstGeom>
                    <a:noFill/>
                    <a:ln>
                      <a:noFill/>
                    </a:ln>
                  </pic:spPr>
                </pic:pic>
              </a:graphicData>
            </a:graphic>
          </wp:inline>
        </w:drawing>
      </w:r>
    </w:p>
    <w:p w14:paraId="6E139492">
      <w:pPr>
        <w:pStyle w:val="4"/>
        <w:keepNext w:val="0"/>
        <w:keepLines w:val="0"/>
        <w:widowControl/>
        <w:suppressLineNumbers w:val="0"/>
        <w:spacing w:before="0" w:beforeAutospacing="0" w:after="0" w:afterAutospacing="0" w:line="360" w:lineRule="atLeast"/>
        <w:ind w:left="0" w:right="0"/>
      </w:pPr>
    </w:p>
    <w:p w14:paraId="2AB370D3">
      <w:pPr>
        <w:pStyle w:val="4"/>
        <w:keepNext w:val="0"/>
        <w:keepLines w:val="0"/>
        <w:widowControl/>
        <w:suppressLineNumbers w:val="0"/>
        <w:spacing w:before="0" w:beforeAutospacing="0" w:after="0" w:afterAutospacing="0" w:line="360" w:lineRule="atLeast"/>
        <w:ind w:left="0" w:right="0"/>
      </w:pPr>
    </w:p>
    <w:p w14:paraId="15A9EDE9">
      <w:pPr>
        <w:pStyle w:val="4"/>
        <w:keepNext w:val="0"/>
        <w:keepLines w:val="0"/>
        <w:widowControl/>
        <w:suppressLineNumbers w:val="0"/>
        <w:spacing w:before="0" w:beforeAutospacing="0" w:after="0" w:afterAutospacing="0" w:line="360" w:lineRule="atLeast"/>
        <w:ind w:left="0" w:right="0"/>
      </w:pPr>
    </w:p>
    <w:p w14:paraId="60EE53D5">
      <w:pPr>
        <w:pStyle w:val="4"/>
        <w:keepNext w:val="0"/>
        <w:keepLines w:val="0"/>
        <w:widowControl/>
        <w:suppressLineNumbers w:val="0"/>
        <w:spacing w:before="0" w:beforeAutospacing="0" w:after="0" w:afterAutospacing="0" w:line="360" w:lineRule="atLeast"/>
        <w:ind w:left="0" w:right="0"/>
      </w:pPr>
    </w:p>
    <w:p w14:paraId="7E7BC0AA">
      <w:pPr>
        <w:pStyle w:val="4"/>
        <w:keepNext w:val="0"/>
        <w:keepLines w:val="0"/>
        <w:widowControl/>
        <w:suppressLineNumbers w:val="0"/>
        <w:spacing w:before="0" w:beforeAutospacing="0" w:after="0" w:afterAutospacing="0" w:line="360" w:lineRule="atLeast"/>
        <w:ind w:left="0" w:right="0"/>
      </w:pPr>
    </w:p>
    <w:p w14:paraId="6B58DB51">
      <w:pPr>
        <w:pStyle w:val="4"/>
        <w:keepNext w:val="0"/>
        <w:keepLines w:val="0"/>
        <w:widowControl/>
        <w:suppressLineNumbers w:val="0"/>
        <w:spacing w:before="0" w:beforeAutospacing="0" w:after="0" w:afterAutospacing="0" w:line="360" w:lineRule="atLeast"/>
        <w:ind w:left="0" w:right="0"/>
      </w:pPr>
    </w:p>
    <w:p w14:paraId="67873348">
      <w:pPr>
        <w:pStyle w:val="4"/>
        <w:keepNext w:val="0"/>
        <w:keepLines w:val="0"/>
        <w:widowControl/>
        <w:suppressLineNumbers w:val="0"/>
        <w:spacing w:before="0" w:beforeAutospacing="0" w:after="0" w:afterAutospacing="0" w:line="360" w:lineRule="atLeast"/>
        <w:ind w:left="0" w:right="0"/>
      </w:pPr>
    </w:p>
    <w:p w14:paraId="7E5BE54D">
      <w:pPr>
        <w:pStyle w:val="4"/>
        <w:keepNext w:val="0"/>
        <w:keepLines w:val="0"/>
        <w:widowControl/>
        <w:suppressLineNumbers w:val="0"/>
        <w:spacing w:before="0" w:beforeAutospacing="0" w:after="0" w:afterAutospacing="0" w:line="360" w:lineRule="atLeast"/>
        <w:ind w:left="0" w:right="0"/>
      </w:pPr>
    </w:p>
    <w:p w14:paraId="3749F434">
      <w:pPr>
        <w:pStyle w:val="4"/>
        <w:keepNext w:val="0"/>
        <w:keepLines w:val="0"/>
        <w:widowControl/>
        <w:suppressLineNumbers w:val="0"/>
        <w:spacing w:before="0" w:beforeAutospacing="0" w:after="0" w:afterAutospacing="0" w:line="360" w:lineRule="atLeast"/>
        <w:ind w:left="0" w:right="0"/>
      </w:pPr>
      <w:r>
        <w:drawing>
          <wp:inline distT="0" distB="0" distL="114300" distR="114300">
            <wp:extent cx="5611495" cy="7735570"/>
            <wp:effectExtent l="0" t="0" r="8255" b="1778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3"/>
                    <a:stretch>
                      <a:fillRect/>
                    </a:stretch>
                  </pic:blipFill>
                  <pic:spPr>
                    <a:xfrm>
                      <a:off x="0" y="0"/>
                      <a:ext cx="5611495" cy="7735570"/>
                    </a:xfrm>
                    <a:prstGeom prst="rect">
                      <a:avLst/>
                    </a:prstGeom>
                    <a:noFill/>
                    <a:ln>
                      <a:noFill/>
                    </a:ln>
                  </pic:spPr>
                </pic:pic>
              </a:graphicData>
            </a:graphic>
          </wp:inline>
        </w:drawing>
      </w:r>
    </w:p>
    <w:p w14:paraId="56854A87">
      <w:pPr>
        <w:pStyle w:val="4"/>
        <w:keepNext w:val="0"/>
        <w:keepLines w:val="0"/>
        <w:widowControl/>
        <w:suppressLineNumbers w:val="0"/>
        <w:spacing w:before="0" w:beforeAutospacing="0" w:after="0" w:afterAutospacing="0" w:line="360" w:lineRule="atLeast"/>
        <w:ind w:left="0" w:right="0"/>
        <w:rPr>
          <w:rFonts w:hint="eastAsia"/>
        </w:rPr>
      </w:pPr>
      <w:r>
        <w:drawing>
          <wp:inline distT="0" distB="0" distL="114300" distR="114300">
            <wp:extent cx="5611495" cy="4480560"/>
            <wp:effectExtent l="0" t="0" r="8255" b="1524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4"/>
                    <a:stretch>
                      <a:fillRect/>
                    </a:stretch>
                  </pic:blipFill>
                  <pic:spPr>
                    <a:xfrm>
                      <a:off x="0" y="0"/>
                      <a:ext cx="5611495" cy="4480560"/>
                    </a:xfrm>
                    <a:prstGeom prst="rect">
                      <a:avLst/>
                    </a:prstGeom>
                    <a:noFill/>
                    <a:ln>
                      <a:noFill/>
                    </a:ln>
                  </pic:spPr>
                </pic:pic>
              </a:graphicData>
            </a:graphic>
          </wp:inline>
        </w:drawing>
      </w:r>
    </w:p>
    <w:p w14:paraId="74DC2E54">
      <w:pPr>
        <w:pStyle w:val="4"/>
        <w:keepNext w:val="0"/>
        <w:keepLines w:val="0"/>
        <w:widowControl/>
        <w:suppressLineNumbers w:val="0"/>
        <w:spacing w:before="0" w:beforeAutospacing="0" w:after="0" w:afterAutospacing="0" w:line="360" w:lineRule="atLeast"/>
        <w:ind w:left="0" w:right="0"/>
        <w:rPr>
          <w:rFonts w:hint="eastAsia" w:ascii="方正仿宋_GB2312" w:hAnsi="方正仿宋_GB2312" w:eastAsia="方正仿宋_GB2312" w:cs="方正仿宋_GB2312"/>
          <w:i w:val="0"/>
          <w:iCs w:val="0"/>
          <w:caps w:val="0"/>
          <w:color w:val="060607"/>
          <w:spacing w:val="4"/>
          <w:sz w:val="32"/>
          <w:szCs w:val="32"/>
          <w:shd w:val="clear" w:fill="FFFFFF"/>
        </w:rPr>
      </w:pPr>
    </w:p>
    <w:p w14:paraId="24882418">
      <w:pPr>
        <w:pStyle w:val="4"/>
        <w:keepNext w:val="0"/>
        <w:keepLines w:val="0"/>
        <w:widowControl/>
        <w:suppressLineNumbers w:val="0"/>
        <w:shd w:val="clear" w:fill="FFFFFF"/>
        <w:spacing w:before="180" w:beforeAutospacing="0" w:after="180" w:afterAutospacing="0" w:line="360" w:lineRule="atLeast"/>
        <w:ind w:right="0"/>
        <w:rPr>
          <w:rFonts w:hint="default" w:ascii="Times New Roman" w:hAnsi="Times New Roman" w:eastAsia="方正仿宋_GBK" w:cs="Times New Roman"/>
          <w:color w:val="auto"/>
          <w:sz w:val="32"/>
          <w:szCs w:val="32"/>
          <w:shd w:val="clear" w:color="auto" w:fill="FFFFFF"/>
          <w:lang w:val="en-US" w:eastAsia="zh-CN"/>
        </w:rPr>
      </w:pPr>
    </w:p>
    <w:p w14:paraId="7281DC54">
      <w:pPr>
        <w:pStyle w:val="4"/>
        <w:keepNext w:val="0"/>
        <w:keepLines w:val="0"/>
        <w:widowControl/>
        <w:suppressLineNumbers w:val="0"/>
        <w:shd w:val="clear" w:fill="FFFFFF"/>
        <w:spacing w:before="180" w:beforeAutospacing="0" w:after="180" w:afterAutospacing="0" w:line="360" w:lineRule="atLeast"/>
        <w:ind w:right="0"/>
        <w:rPr>
          <w:rFonts w:hint="default" w:ascii="Times New Roman" w:hAnsi="Times New Roman" w:eastAsia="方正仿宋_GBK" w:cs="Times New Roman"/>
          <w:color w:val="auto"/>
          <w:sz w:val="32"/>
          <w:szCs w:val="32"/>
          <w:shd w:val="clear" w:color="auto" w:fill="FFFFFF"/>
          <w:lang w:val="en-US" w:eastAsia="zh-CN"/>
        </w:rPr>
      </w:pPr>
    </w:p>
    <w:p w14:paraId="752C71CF">
      <w:pPr>
        <w:pStyle w:val="4"/>
        <w:keepNext w:val="0"/>
        <w:keepLines w:val="0"/>
        <w:widowControl/>
        <w:suppressLineNumbers w:val="0"/>
        <w:shd w:val="clear" w:fill="FFFFFF"/>
        <w:spacing w:before="0" w:beforeAutospacing="0" w:after="0" w:afterAutospacing="0" w:line="360" w:lineRule="atLeast"/>
        <w:ind w:left="0" w:right="0" w:firstLine="9840" w:firstLineChars="3000"/>
        <w:jc w:val="both"/>
        <w:rPr>
          <w:rFonts w:hint="eastAsia" w:ascii="方正仿宋_GB2312" w:hAnsi="方正仿宋_GB2312" w:eastAsia="方正仿宋_GB2312" w:cs="方正仿宋_GB2312"/>
          <w:i w:val="0"/>
          <w:iCs w:val="0"/>
          <w:caps w:val="0"/>
          <w:color w:val="060607"/>
          <w:spacing w:val="4"/>
          <w:sz w:val="32"/>
          <w:szCs w:val="32"/>
        </w:rPr>
      </w:pPr>
    </w:p>
    <w:p w14:paraId="19C1D189">
      <w:pPr>
        <w:keepNext w:val="0"/>
        <w:keepLines w:val="0"/>
        <w:pageBreakBefore w:val="0"/>
        <w:widowControl w:val="0"/>
        <w:kinsoku/>
        <w:wordWrap/>
        <w:overflowPunct/>
        <w:topLinePunct w:val="0"/>
        <w:autoSpaceDE w:val="0"/>
        <w:autoSpaceDN w:val="0"/>
        <w:bidi w:val="0"/>
        <w:adjustRightInd w:val="0"/>
        <w:snapToGrid/>
        <w:spacing w:line="560" w:lineRule="exact"/>
        <w:jc w:val="left"/>
        <w:textAlignment w:val="auto"/>
        <w:rPr>
          <w:rFonts w:hint="default" w:ascii="Times New Roman" w:hAnsi="Times New Roman" w:eastAsia="方正黑体_GBK" w:cs="Times New Roman"/>
          <w:color w:val="auto"/>
          <w:kern w:val="2"/>
          <w:sz w:val="32"/>
          <w:szCs w:val="32"/>
          <w:lang w:val="en-US" w:eastAsia="zh-CN" w:bidi="ar"/>
        </w:rPr>
      </w:pPr>
    </w:p>
    <w:p w14:paraId="4D1D1835">
      <w:pPr>
        <w:keepNext w:val="0"/>
        <w:keepLines w:val="0"/>
        <w:pageBreakBefore w:val="0"/>
        <w:widowControl w:val="0"/>
        <w:kinsoku/>
        <w:wordWrap/>
        <w:overflowPunct/>
        <w:topLinePunct w:val="0"/>
        <w:autoSpaceDE w:val="0"/>
        <w:autoSpaceDN w:val="0"/>
        <w:bidi w:val="0"/>
        <w:adjustRightInd w:val="0"/>
        <w:snapToGrid/>
        <w:spacing w:line="560" w:lineRule="exact"/>
        <w:jc w:val="left"/>
        <w:textAlignment w:val="auto"/>
        <w:rPr>
          <w:rFonts w:hint="default" w:ascii="Times New Roman" w:hAnsi="Times New Roman" w:eastAsia="方正黑体_GBK" w:cs="Times New Roman"/>
          <w:color w:val="auto"/>
          <w:kern w:val="2"/>
          <w:sz w:val="32"/>
          <w:szCs w:val="32"/>
          <w:lang w:val="en-US" w:eastAsia="zh-CN" w:bidi="ar"/>
        </w:rPr>
      </w:pPr>
    </w:p>
    <w:p w14:paraId="1E59B664">
      <w:pPr>
        <w:keepNext w:val="0"/>
        <w:keepLines w:val="0"/>
        <w:pageBreakBefore w:val="0"/>
        <w:widowControl w:val="0"/>
        <w:kinsoku/>
        <w:wordWrap/>
        <w:overflowPunct/>
        <w:topLinePunct w:val="0"/>
        <w:autoSpaceDE w:val="0"/>
        <w:autoSpaceDN w:val="0"/>
        <w:bidi w:val="0"/>
        <w:adjustRightInd w:val="0"/>
        <w:snapToGrid/>
        <w:spacing w:line="560" w:lineRule="exact"/>
        <w:jc w:val="left"/>
        <w:textAlignment w:val="auto"/>
        <w:rPr>
          <w:rFonts w:hint="default" w:ascii="Times New Roman" w:hAnsi="Times New Roman" w:eastAsia="方正黑体_GBK" w:cs="Times New Roman"/>
          <w:color w:val="auto"/>
          <w:kern w:val="2"/>
          <w:sz w:val="32"/>
          <w:szCs w:val="32"/>
          <w:lang w:val="en-US" w:eastAsia="zh-CN" w:bidi="ar"/>
        </w:rPr>
      </w:pPr>
    </w:p>
    <w:p w14:paraId="64134306">
      <w:pPr>
        <w:keepNext w:val="0"/>
        <w:keepLines w:val="0"/>
        <w:pageBreakBefore w:val="0"/>
        <w:widowControl w:val="0"/>
        <w:kinsoku/>
        <w:wordWrap/>
        <w:overflowPunct/>
        <w:topLinePunct w:val="0"/>
        <w:autoSpaceDE w:val="0"/>
        <w:autoSpaceDN w:val="0"/>
        <w:bidi w:val="0"/>
        <w:adjustRightInd w:val="0"/>
        <w:snapToGrid/>
        <w:spacing w:line="560" w:lineRule="exact"/>
        <w:jc w:val="left"/>
        <w:textAlignment w:val="auto"/>
        <w:rPr>
          <w:rFonts w:hint="default" w:ascii="Times New Roman" w:hAnsi="Times New Roman" w:eastAsia="方正黑体_GBK" w:cs="Times New Roman"/>
          <w:color w:val="auto"/>
          <w:kern w:val="2"/>
          <w:sz w:val="32"/>
          <w:szCs w:val="32"/>
          <w:lang w:val="en-US" w:eastAsia="zh-CN" w:bidi="ar"/>
        </w:rPr>
      </w:pPr>
    </w:p>
    <w:p w14:paraId="0963C45F">
      <w:pPr>
        <w:keepNext w:val="0"/>
        <w:keepLines w:val="0"/>
        <w:pageBreakBefore w:val="0"/>
        <w:widowControl w:val="0"/>
        <w:kinsoku/>
        <w:wordWrap/>
        <w:overflowPunct/>
        <w:topLinePunct w:val="0"/>
        <w:autoSpaceDE w:val="0"/>
        <w:autoSpaceDN w:val="0"/>
        <w:bidi w:val="0"/>
        <w:adjustRightInd w:val="0"/>
        <w:snapToGrid/>
        <w:spacing w:line="560" w:lineRule="exact"/>
        <w:jc w:val="left"/>
        <w:textAlignment w:val="auto"/>
        <w:rPr>
          <w:rFonts w:hint="default" w:ascii="Times New Roman" w:hAnsi="Times New Roman" w:eastAsia="方正黑体_GBK" w:cs="Times New Roman"/>
          <w:color w:val="auto"/>
          <w:kern w:val="2"/>
          <w:sz w:val="32"/>
          <w:szCs w:val="32"/>
          <w:lang w:val="en-US" w:eastAsia="zh-CN" w:bidi="ar"/>
        </w:rPr>
      </w:pPr>
    </w:p>
    <w:p w14:paraId="3997B2ED">
      <w:pPr>
        <w:keepNext w:val="0"/>
        <w:keepLines w:val="0"/>
        <w:pageBreakBefore w:val="0"/>
        <w:widowControl w:val="0"/>
        <w:kinsoku/>
        <w:wordWrap/>
        <w:overflowPunct/>
        <w:topLinePunct w:val="0"/>
        <w:autoSpaceDE w:val="0"/>
        <w:autoSpaceDN w:val="0"/>
        <w:bidi w:val="0"/>
        <w:adjustRightInd w:val="0"/>
        <w:snapToGrid/>
        <w:spacing w:line="560" w:lineRule="exact"/>
        <w:jc w:val="left"/>
        <w:textAlignment w:val="auto"/>
        <w:rPr>
          <w:rFonts w:hint="default" w:ascii="Times New Roman" w:hAnsi="Times New Roman" w:eastAsia="方正黑体_GBK" w:cs="Times New Roman"/>
          <w:color w:val="auto"/>
          <w:kern w:val="2"/>
          <w:sz w:val="32"/>
          <w:szCs w:val="32"/>
          <w:lang w:val="en-US" w:eastAsia="zh-CN" w:bidi="ar"/>
        </w:rPr>
      </w:pPr>
    </w:p>
    <w:p w14:paraId="16F7D9B6">
      <w:pPr>
        <w:keepNext w:val="0"/>
        <w:keepLines w:val="0"/>
        <w:pageBreakBefore w:val="0"/>
        <w:widowControl w:val="0"/>
        <w:kinsoku/>
        <w:wordWrap/>
        <w:overflowPunct/>
        <w:topLinePunct w:val="0"/>
        <w:autoSpaceDE w:val="0"/>
        <w:autoSpaceDN w:val="0"/>
        <w:bidi w:val="0"/>
        <w:adjustRightInd w:val="0"/>
        <w:snapToGrid/>
        <w:spacing w:line="560" w:lineRule="exact"/>
        <w:jc w:val="left"/>
        <w:textAlignment w:val="auto"/>
        <w:rPr>
          <w:rFonts w:hint="default" w:ascii="Times New Roman" w:hAnsi="Times New Roman" w:eastAsia="方正黑体_GBK" w:cs="Times New Roman"/>
          <w:color w:val="auto"/>
          <w:kern w:val="2"/>
          <w:sz w:val="32"/>
          <w:szCs w:val="32"/>
          <w:lang w:val="en-US" w:eastAsia="zh-CN" w:bidi="ar"/>
        </w:rPr>
      </w:pPr>
    </w:p>
    <w:p w14:paraId="3AFC8DF1">
      <w:pPr>
        <w:widowControl w:val="0"/>
        <w:bidi w:val="0"/>
        <w:ind w:firstLine="420" w:firstLineChars="200"/>
        <w:jc w:val="both"/>
        <w:rPr>
          <w:rFonts w:hint="eastAsia" w:ascii="Calibri" w:hAnsi="Calibri" w:eastAsia="宋体" w:cs="Times New Roman"/>
          <w:kern w:val="2"/>
          <w:sz w:val="21"/>
          <w:szCs w:val="24"/>
          <w:lang w:eastAsia="zh-CN" w:bidi="ar-SA"/>
        </w:rPr>
      </w:pP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41149D8E-8671-4717-850B-EFCD19335B90}"/>
  </w:font>
  <w:font w:name="方正书宋_GBK">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Times New Roman Bold">
    <w:altName w:val="Times New Roman"/>
    <w:panose1 w:val="00000000000000000000"/>
    <w:charset w:val="00"/>
    <w:family w:val="auto"/>
    <w:pitch w:val="default"/>
    <w:sig w:usb0="00000000" w:usb1="00000000" w:usb2="00000000" w:usb3="00000000" w:csb0="00000000" w:csb1="00000000"/>
  </w:font>
  <w:font w:name="方正仿宋_GB2312">
    <w:panose1 w:val="02000000000000000000"/>
    <w:charset w:val="86"/>
    <w:family w:val="auto"/>
    <w:pitch w:val="default"/>
    <w:sig w:usb0="A00002BF" w:usb1="184F6CFA" w:usb2="00000012" w:usb3="00000000" w:csb0="00040001" w:csb1="00000000"/>
    <w:embedRegular r:id="rId2" w:fontKey="{BEFF2628-A019-4E57-80EB-E423CC19FC85}"/>
  </w:font>
  <w:font w:name="方正仿宋_GBK">
    <w:panose1 w:val="02000000000000000000"/>
    <w:charset w:val="86"/>
    <w:family w:val="auto"/>
    <w:pitch w:val="default"/>
    <w:sig w:usb0="A00002BF" w:usb1="38CF7CFA" w:usb2="00082016" w:usb3="00000000" w:csb0="00040001" w:csb1="00000000"/>
    <w:embedRegular r:id="rId3" w:fontKey="{822DDDA5-D563-4F34-B3E5-F608760D9D42}"/>
  </w:font>
  <w:font w:name="方正黑体_GBK">
    <w:panose1 w:val="02000000000000000000"/>
    <w:charset w:val="86"/>
    <w:family w:val="auto"/>
    <w:pitch w:val="default"/>
    <w:sig w:usb0="00000001" w:usb1="08000000" w:usb2="00000000" w:usb3="00000000" w:csb0="00040000" w:csb1="00000000"/>
    <w:embedRegular r:id="rId4" w:fontKey="{50468509-66D3-49CF-99FD-CDE8F503FA1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8"/>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B537D6"/>
    <w:rsid w:val="0B005A40"/>
    <w:rsid w:val="0EEA0A05"/>
    <w:rsid w:val="16676870"/>
    <w:rsid w:val="1B583ED0"/>
    <w:rsid w:val="262B45BC"/>
    <w:rsid w:val="2B4362EE"/>
    <w:rsid w:val="37171F2F"/>
    <w:rsid w:val="38455ACD"/>
    <w:rsid w:val="3E6704BD"/>
    <w:rsid w:val="3E6E65AB"/>
    <w:rsid w:val="4A416D50"/>
    <w:rsid w:val="51C87E47"/>
    <w:rsid w:val="52DC4886"/>
    <w:rsid w:val="56311107"/>
    <w:rsid w:val="5AAE42CE"/>
    <w:rsid w:val="5FAF36A8"/>
    <w:rsid w:val="64177CF2"/>
    <w:rsid w:val="674B0B48"/>
    <w:rsid w:val="6C313A0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rFonts w:asciiTheme="minorHAnsi" w:hAnsiTheme="minorHAnsi" w:eastAsiaTheme="minorEastAsia" w:cstheme="minorBidi"/>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page number"/>
    <w:basedOn w:val="6"/>
    <w:qFormat/>
    <w:uiPriority w:val="0"/>
  </w:style>
  <w:style w:type="paragraph" w:customStyle="1" w:styleId="9">
    <w:name w:val="正文1"/>
    <w:qFormat/>
    <w:uiPriority w:val="0"/>
    <w:pPr>
      <w:jc w:val="both"/>
    </w:pPr>
    <w:rPr>
      <w:rFonts w:ascii="Times New Roman" w:hAnsi="Times New Roman" w:eastAsia="宋体" w:cs="Times New Roman"/>
      <w:kern w:val="2"/>
      <w:sz w:val="21"/>
      <w:szCs w:val="21"/>
      <w:lang w:val="en-US" w:eastAsia="zh-CN" w:bidi="ar-SA"/>
    </w:rPr>
  </w:style>
  <w:style w:type="character" w:customStyle="1" w:styleId="10">
    <w:name w:val="font31"/>
    <w:basedOn w:val="6"/>
    <w:qFormat/>
    <w:uiPriority w:val="0"/>
    <w:rPr>
      <w:rFonts w:hint="eastAsia" w:ascii="宋体" w:hAnsi="宋体" w:eastAsia="宋体" w:cs="宋体"/>
      <w:color w:val="000000"/>
      <w:sz w:val="32"/>
      <w:szCs w:val="32"/>
      <w:u w:val="none"/>
    </w:rPr>
  </w:style>
  <w:style w:type="character" w:customStyle="1" w:styleId="11">
    <w:name w:val="font81"/>
    <w:basedOn w:val="6"/>
    <w:qFormat/>
    <w:uiPriority w:val="0"/>
    <w:rPr>
      <w:rFonts w:hint="eastAsia" w:ascii="宋体" w:hAnsi="宋体" w:eastAsia="宋体" w:cs="宋体"/>
      <w:b/>
      <w:bCs/>
      <w:color w:val="000000"/>
      <w:sz w:val="32"/>
      <w:szCs w:val="32"/>
      <w:u w:val="none"/>
    </w:rPr>
  </w:style>
  <w:style w:type="character" w:customStyle="1" w:styleId="12">
    <w:name w:val="font112"/>
    <w:basedOn w:val="6"/>
    <w:qFormat/>
    <w:uiPriority w:val="0"/>
    <w:rPr>
      <w:rFonts w:ascii="方正书宋_GBK" w:hAnsi="方正书宋_GBK" w:eastAsia="方正书宋_GBK" w:cs="方正书宋_GBK"/>
      <w:color w:val="000000"/>
      <w:sz w:val="32"/>
      <w:szCs w:val="32"/>
      <w:u w:val="none"/>
    </w:rPr>
  </w:style>
  <w:style w:type="character" w:customStyle="1" w:styleId="13">
    <w:name w:val="font91"/>
    <w:basedOn w:val="6"/>
    <w:qFormat/>
    <w:uiPriority w:val="0"/>
    <w:rPr>
      <w:rFonts w:hint="default" w:ascii="Times New Roman Bold" w:hAnsi="Times New Roman Bold" w:eastAsia="Times New Roman Bold" w:cs="Times New Roman Bold"/>
      <w:color w:val="000000"/>
      <w:sz w:val="32"/>
      <w:szCs w:val="3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512</Words>
  <Characters>543</Characters>
  <Lines>0</Lines>
  <Paragraphs>0</Paragraphs>
  <TotalTime>239</TotalTime>
  <ScaleCrop>false</ScaleCrop>
  <LinksUpToDate>false</LinksUpToDate>
  <CharactersWithSpaces>569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Administrator.USER-20191119QW</dc:creator>
  <cp:lastModifiedBy>3.Wendy</cp:lastModifiedBy>
  <dcterms:modified xsi:type="dcterms:W3CDTF">2025-04-28T07:28:48Z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eyJoZGlkIjoiOTYyZDgyZGU3MDM4MGMxZGYzODE1ZDkxY2Y4OTE5OTciLCJ1c2VySWQiOiIyODU3ODcyNzgifQ==</vt:lpwstr>
  </property>
  <property fmtid="{D5CDD505-2E9C-101B-9397-08002B2CF9AE}" pid="4" name="ICV">
    <vt:lpwstr>B206198881DF4F1DBB6E8D7552F8110F_13</vt:lpwstr>
  </property>
</Properties>
</file>