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eastAsia"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广</w:t>
      </w:r>
      <w:r>
        <w:rPr>
          <w:rFonts w:hint="eastAsia" w:asciiTheme="minorEastAsia" w:hAnsiTheme="minorEastAsia" w:eastAsiaTheme="minorEastAsia" w:cstheme="minorEastAsia"/>
          <w:b/>
          <w:bCs/>
          <w:sz w:val="44"/>
          <w:szCs w:val="44"/>
          <w:lang w:val="en-US" w:eastAsia="zh-CN"/>
        </w:rPr>
        <w:t>州市增城区颐养院2026年广东省养老机构责任保险统保项目</w:t>
      </w:r>
      <w:r>
        <w:rPr>
          <w:rFonts w:hint="eastAsia" w:ascii="宋体" w:hAnsi="宋体" w:eastAsia="宋体" w:cs="宋体"/>
          <w:b/>
          <w:bCs/>
          <w:kern w:val="2"/>
          <w:sz w:val="44"/>
          <w:szCs w:val="44"/>
          <w:lang w:val="en-US" w:eastAsia="zh-CN" w:bidi="ar-SA"/>
        </w:rPr>
        <w:t>比</w:t>
      </w:r>
      <w:r>
        <w:rPr>
          <w:rFonts w:hint="eastAsia" w:asciiTheme="minorEastAsia" w:hAnsiTheme="minorEastAsia" w:eastAsiaTheme="minorEastAsia" w:cstheme="minorEastAsia"/>
          <w:b/>
          <w:bCs/>
          <w:sz w:val="44"/>
          <w:szCs w:val="44"/>
        </w:rPr>
        <w:t>价邀请公告</w:t>
      </w:r>
      <w:r>
        <w:rPr>
          <w:rFonts w:hint="eastAsia" w:asciiTheme="minorEastAsia" w:hAnsiTheme="minorEastAsia" w:cstheme="minorEastAsia"/>
          <w:b/>
          <w:bCs/>
          <w:sz w:val="44"/>
          <w:szCs w:val="44"/>
          <w:lang w:eastAsia="zh-CN"/>
        </w:rPr>
        <w:t>（第四次）</w:t>
      </w:r>
    </w:p>
    <w:p w14:paraId="15DCB844">
      <w:pPr>
        <w:spacing w:line="360" w:lineRule="auto"/>
        <w:rPr>
          <w:rFonts w:hint="eastAsia" w:asciiTheme="minorEastAsia" w:hAnsiTheme="minorEastAsia" w:eastAsiaTheme="minorEastAsia" w:cstheme="minorEastAsia"/>
          <w:sz w:val="24"/>
          <w:szCs w:val="24"/>
        </w:rPr>
      </w:pPr>
    </w:p>
    <w:p w14:paraId="747FB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根据相关文件精神，结合我院实际情况，广州市增城区颐养院现就202</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年广东省养老机构责任保险统保项目拟通过</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方式选择成交供应商。特邀请符合本次采购要求的供应商参加本项目的采购活动，现将有关事项公告如下：</w:t>
      </w:r>
    </w:p>
    <w:p w14:paraId="781B488F">
      <w:pPr>
        <w:widowControl w:val="0"/>
        <w:numPr>
          <w:ilvl w:val="0"/>
          <w:numId w:val="1"/>
        </w:numPr>
        <w:spacing w:line="360" w:lineRule="auto"/>
        <w:ind w:left="559" w:leftChars="266" w:firstLine="0" w:firstLine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w:t>
      </w:r>
      <w:r>
        <w:rPr>
          <w:rFonts w:hint="eastAsia" w:asciiTheme="minorEastAsia" w:hAnsiTheme="minorEastAsia" w:eastAsiaTheme="minorEastAsia" w:cstheme="minorEastAsia"/>
          <w:sz w:val="28"/>
          <w:szCs w:val="28"/>
          <w:lang w:eastAsia="zh-CN"/>
        </w:rPr>
        <w:t>院</w:t>
      </w:r>
      <w:r>
        <w:rPr>
          <w:rFonts w:hint="eastAsia" w:asciiTheme="minorEastAsia" w:hAnsiTheme="minorEastAsia" w:eastAsiaTheme="minorEastAsia" w:cstheme="minorEastAsia"/>
          <w:sz w:val="28"/>
          <w:szCs w:val="28"/>
        </w:rPr>
        <w:t>202</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年广东省养老机构责任保险统保项目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比价</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36000.00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价登记：在202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21</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登记表盖章发至采购人电子邮箱：gzszcqyyy@163.com ，逾期不报名者不能参加</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22</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文件接受邮寄响应，逾期递交</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（五）比价时间</w:t>
      </w:r>
      <w:r>
        <w:rPr>
          <w:rFonts w:hint="eastAsia" w:asciiTheme="minorEastAsia" w:hAnsiTheme="minorEastAsia" w:cstheme="minorEastAsia"/>
          <w:sz w:val="28"/>
          <w:szCs w:val="28"/>
          <w:lang w:val="en-US" w:eastAsia="zh-CN"/>
        </w:rPr>
        <w:t>:2026年1月22日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30</w:t>
      </w:r>
      <w:r>
        <w:rPr>
          <w:rFonts w:hint="eastAsia" w:asciiTheme="minorEastAsia" w:hAnsiTheme="minorEastAsia" w:eastAsiaTheme="minorEastAsia" w:cstheme="minorEastAsia"/>
          <w:sz w:val="28"/>
          <w:szCs w:val="28"/>
        </w:rPr>
        <w:t>分（如有改动另行通知）。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F5B1B6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r>
        <w:rPr>
          <w:rFonts w:hint="eastAsia" w:ascii="宋体" w:hAnsi="宋体" w:eastAsia="宋体" w:cs="宋体"/>
          <w:kern w:val="2"/>
          <w:sz w:val="28"/>
          <w:szCs w:val="28"/>
          <w:lang w:val="en-US" w:eastAsia="zh-CN" w:bidi="ar"/>
        </w:rPr>
        <w:t>若只有一家供应商参与报价，则直接选定为成交候选人。</w:t>
      </w:r>
      <w:bookmarkStart w:id="0" w:name="_GoBack"/>
      <w:bookmarkEnd w:id="0"/>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比价邀请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2025年</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16</w:t>
      </w:r>
      <w:r>
        <w:rPr>
          <w:rFonts w:hint="eastAsia" w:asciiTheme="minorEastAsia" w:hAnsiTheme="minorEastAsia" w:eastAsiaTheme="minorEastAsia" w:cstheme="minorEastAsia"/>
          <w:sz w:val="28"/>
          <w:szCs w:val="28"/>
        </w:rPr>
        <w:t>日</w:t>
      </w:r>
    </w:p>
    <w:p w14:paraId="308680F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781656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9498CB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61F3B0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5BEC6A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65A13323">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AB0CB6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4AF6BEF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EC7A94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B2F433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3C3A482F">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7A32187">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6A07AB5"/>
    <w:rsid w:val="07F97E52"/>
    <w:rsid w:val="08D00743"/>
    <w:rsid w:val="09B949C4"/>
    <w:rsid w:val="0DEF22D9"/>
    <w:rsid w:val="0F0910C9"/>
    <w:rsid w:val="186B4C37"/>
    <w:rsid w:val="1A002214"/>
    <w:rsid w:val="1AD30EE8"/>
    <w:rsid w:val="1B9A49F9"/>
    <w:rsid w:val="1BA94C1B"/>
    <w:rsid w:val="1BB235FD"/>
    <w:rsid w:val="1BD9327F"/>
    <w:rsid w:val="1E4A7E40"/>
    <w:rsid w:val="232079E6"/>
    <w:rsid w:val="241505C6"/>
    <w:rsid w:val="2B0455D3"/>
    <w:rsid w:val="2B8350EA"/>
    <w:rsid w:val="2CAF71DE"/>
    <w:rsid w:val="2F2F2C45"/>
    <w:rsid w:val="2FD316BF"/>
    <w:rsid w:val="31B6085E"/>
    <w:rsid w:val="33A21BA9"/>
    <w:rsid w:val="34037AE5"/>
    <w:rsid w:val="362E5D94"/>
    <w:rsid w:val="362F2FF8"/>
    <w:rsid w:val="384639B7"/>
    <w:rsid w:val="387C0BB8"/>
    <w:rsid w:val="3AEC4696"/>
    <w:rsid w:val="3C6A27D8"/>
    <w:rsid w:val="3CD75F5F"/>
    <w:rsid w:val="42E76D53"/>
    <w:rsid w:val="455F595E"/>
    <w:rsid w:val="46606805"/>
    <w:rsid w:val="4B9821D9"/>
    <w:rsid w:val="4D2A7A42"/>
    <w:rsid w:val="53F245AC"/>
    <w:rsid w:val="544B3458"/>
    <w:rsid w:val="5BC97950"/>
    <w:rsid w:val="63E46773"/>
    <w:rsid w:val="668F582C"/>
    <w:rsid w:val="6F202926"/>
    <w:rsid w:val="721939CA"/>
    <w:rsid w:val="76416EA4"/>
    <w:rsid w:val="79916F35"/>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1368</Words>
  <Characters>1478</Characters>
  <Lines>0</Lines>
  <Paragraphs>0</Paragraphs>
  <TotalTime>0</TotalTime>
  <ScaleCrop>false</ScaleCrop>
  <LinksUpToDate>false</LinksUpToDate>
  <CharactersWithSpaces>1536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2026-01-14T08:26:46Z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15D2C740853D4363AE5D4D39B3D7B35F_13</vt:lpwstr>
  </property>
  <property fmtid="{D5CDD505-2E9C-101B-9397-08002B2CF9AE}" pid="4" name="KSOTemplateDocerSaveRecord">
    <vt:lpwstr>eyJoZGlkIjoiZmE5NWVhNjI2ZjA0NTQyNGJjN2EzOTJiYmEwODNhZjMiLCJ1c2VySWQiOiI0MTc1MTQxMjgifQ==</vt:lpwstr>
  </property>
</Properties>
</file>